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两岸青年旅馆</w:t>
      </w:r>
      <w:r>
        <w:rPr>
          <w:rFonts w:hint="eastAsia" w:ascii="方正小标宋简体" w:hAnsi="方正小标宋简体" w:eastAsia="方正小标宋简体" w:cs="方正小标宋简体"/>
          <w:color w:val="auto"/>
          <w:sz w:val="44"/>
          <w:szCs w:val="44"/>
          <w:lang w:val="en-US" w:eastAsia="zh-CN"/>
        </w:rPr>
        <w:t>租赁</w:t>
      </w:r>
      <w:r>
        <w:rPr>
          <w:rFonts w:hint="eastAsia" w:ascii="方正小标宋简体" w:hAnsi="方正小标宋简体" w:eastAsia="方正小标宋简体" w:cs="方正小标宋简体"/>
          <w:sz w:val="44"/>
          <w:szCs w:val="44"/>
        </w:rPr>
        <w:t>合同</w:t>
      </w:r>
    </w:p>
    <w:p>
      <w:pPr>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rPr>
        <w:t>甲方（出租方）：</w:t>
      </w:r>
      <w:r>
        <w:rPr>
          <w:rFonts w:hint="eastAsia" w:ascii="仿宋" w:hAnsi="仿宋" w:eastAsia="仿宋" w:cs="仿宋"/>
          <w:sz w:val="32"/>
          <w:szCs w:val="32"/>
          <w:lang w:eastAsia="zh-CN"/>
        </w:rPr>
        <w:t>平潭北港旅游管理服务有限公司</w:t>
      </w:r>
    </w:p>
    <w:p>
      <w:pPr>
        <w:rPr>
          <w:rFonts w:hint="eastAsia" w:ascii="仿宋" w:hAnsi="仿宋" w:eastAsia="仿宋" w:cs="仿宋"/>
          <w:sz w:val="32"/>
          <w:szCs w:val="32"/>
        </w:rPr>
      </w:pPr>
      <w:r>
        <w:rPr>
          <w:rFonts w:hint="eastAsia" w:ascii="仿宋" w:hAnsi="仿宋" w:eastAsia="仿宋" w:cs="仿宋"/>
          <w:sz w:val="32"/>
          <w:szCs w:val="32"/>
        </w:rPr>
        <w:t xml:space="preserve">乙方（承租方）：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根据《中华人民共和国</w:t>
      </w:r>
      <w:r>
        <w:rPr>
          <w:rFonts w:hint="eastAsia" w:ascii="仿宋" w:hAnsi="仿宋" w:eastAsia="仿宋" w:cs="仿宋"/>
          <w:sz w:val="32"/>
          <w:szCs w:val="32"/>
          <w:lang w:val="en-US" w:eastAsia="zh-CN"/>
        </w:rPr>
        <w:t>民法典</w:t>
      </w:r>
      <w:r>
        <w:rPr>
          <w:rFonts w:hint="eastAsia" w:ascii="仿宋" w:hAnsi="仿宋" w:eastAsia="仿宋" w:cs="仿宋"/>
          <w:sz w:val="32"/>
          <w:szCs w:val="32"/>
        </w:rPr>
        <w:t>》</w:t>
      </w:r>
      <w:r>
        <w:rPr>
          <w:rFonts w:hint="eastAsia" w:ascii="仿宋" w:hAnsi="仿宋" w:eastAsia="仿宋" w:cs="仿宋"/>
          <w:sz w:val="32"/>
          <w:szCs w:val="32"/>
          <w:lang w:val="en-US" w:eastAsia="zh-CN"/>
        </w:rPr>
        <w:t>第三编</w:t>
      </w:r>
      <w:r>
        <w:rPr>
          <w:rFonts w:hint="eastAsia" w:ascii="仿宋" w:hAnsi="仿宋" w:eastAsia="仿宋" w:cs="仿宋"/>
          <w:sz w:val="32"/>
          <w:szCs w:val="32"/>
        </w:rPr>
        <w:t>及其他有关规定，为明确甲、乙双方的权利和义务，经甲、乙双方平等协商，一致同意达成如下条款并签订本合同，以供双方信守执行。</w:t>
      </w:r>
    </w:p>
    <w:p>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 xml:space="preserve">第一条 </w:t>
      </w:r>
      <w:r>
        <w:rPr>
          <w:rFonts w:hint="eastAsia" w:ascii="仿宋" w:hAnsi="仿宋" w:eastAsia="仿宋" w:cs="仿宋"/>
          <w:b/>
          <w:bCs/>
          <w:sz w:val="32"/>
          <w:szCs w:val="32"/>
        </w:rPr>
        <w:t>租赁场所</w:t>
      </w:r>
    </w:p>
    <w:p>
      <w:pPr>
        <w:widowControl/>
        <w:numPr>
          <w:ilvl w:val="-1"/>
          <w:numId w:val="0"/>
        </w:numPr>
        <w:tabs>
          <w:tab w:val="left" w:pos="3327"/>
          <w:tab w:val="left" w:pos="3582"/>
        </w:tabs>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一、</w:t>
      </w:r>
      <w:r>
        <w:rPr>
          <w:rFonts w:hint="eastAsia" w:ascii="仿宋" w:hAnsi="仿宋" w:eastAsia="仿宋" w:cs="仿宋"/>
          <w:sz w:val="32"/>
          <w:szCs w:val="32"/>
        </w:rPr>
        <w:t>甲方同意将</w:t>
      </w:r>
      <w:r>
        <w:rPr>
          <w:rFonts w:hint="eastAsia" w:ascii="仿宋" w:hAnsi="仿宋" w:eastAsia="仿宋" w:cs="仿宋"/>
          <w:sz w:val="32"/>
          <w:szCs w:val="32"/>
          <w:lang w:val="en-US" w:eastAsia="zh-CN"/>
        </w:rPr>
        <w:t>位于</w:t>
      </w:r>
      <w:r>
        <w:rPr>
          <w:rFonts w:hint="eastAsia" w:ascii="仿宋" w:hAnsi="仿宋" w:eastAsia="仿宋" w:cs="仿宋"/>
          <w:kern w:val="2"/>
          <w:sz w:val="32"/>
          <w:szCs w:val="32"/>
          <w:u w:val="single"/>
          <w:lang w:eastAsia="zh-CN"/>
        </w:rPr>
        <w:t>福建省平潭综合实验区白青乡国彩村伯塘</w:t>
      </w:r>
      <w:r>
        <w:rPr>
          <w:rFonts w:hint="eastAsia" w:ascii="仿宋" w:hAnsi="仿宋" w:eastAsia="仿宋" w:cs="仿宋"/>
          <w:kern w:val="2"/>
          <w:sz w:val="32"/>
          <w:szCs w:val="32"/>
          <w:u w:val="single"/>
          <w:lang w:val="en-US" w:eastAsia="zh-CN"/>
        </w:rPr>
        <w:t>831号</w:t>
      </w:r>
      <w:r>
        <w:rPr>
          <w:rFonts w:hint="eastAsia" w:ascii="仿宋" w:hAnsi="仿宋" w:eastAsia="仿宋" w:cs="仿宋"/>
          <w:kern w:val="2"/>
          <w:sz w:val="32"/>
          <w:szCs w:val="32"/>
          <w:u w:val="single"/>
          <w:lang w:eastAsia="zh-CN"/>
        </w:rPr>
        <w:t>两岸青年旅馆</w:t>
      </w:r>
      <w:r>
        <w:rPr>
          <w:rFonts w:hint="eastAsia" w:ascii="仿宋" w:hAnsi="仿宋" w:eastAsia="仿宋" w:cs="仿宋"/>
          <w:sz w:val="32"/>
          <w:szCs w:val="32"/>
          <w:u w:val="single"/>
        </w:rPr>
        <w:t>建筑面积</w:t>
      </w:r>
      <w:r>
        <w:rPr>
          <w:rFonts w:hint="eastAsia" w:ascii="仿宋" w:hAnsi="仿宋" w:eastAsia="仿宋" w:cs="仿宋"/>
          <w:sz w:val="32"/>
          <w:szCs w:val="32"/>
          <w:u w:val="single"/>
          <w:lang w:val="en-US" w:eastAsia="zh-CN"/>
        </w:rPr>
        <w:t>为1</w:t>
      </w:r>
      <w:r>
        <w:rPr>
          <w:rFonts w:hint="eastAsia" w:ascii="仿宋" w:hAnsi="仿宋" w:eastAsia="仿宋" w:cs="仿宋"/>
          <w:sz w:val="32"/>
          <w:szCs w:val="32"/>
          <w:u w:val="single"/>
        </w:rPr>
        <w:t>00</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平方米</w:t>
      </w:r>
      <w:r>
        <w:rPr>
          <w:rFonts w:hint="eastAsia" w:ascii="仿宋" w:hAnsi="仿宋" w:eastAsia="仿宋" w:cs="仿宋"/>
          <w:sz w:val="32"/>
          <w:szCs w:val="32"/>
          <w:lang w:val="en-US" w:eastAsia="zh-CN"/>
        </w:rPr>
        <w:t>的房屋</w:t>
      </w:r>
      <w:r>
        <w:rPr>
          <w:rFonts w:hint="eastAsia" w:ascii="仿宋" w:hAnsi="仿宋" w:eastAsia="仿宋" w:cs="仿宋"/>
          <w:sz w:val="32"/>
          <w:szCs w:val="32"/>
        </w:rPr>
        <w:t>现状出租给乙方使用。</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w:t>
      </w:r>
      <w:r>
        <w:rPr>
          <w:rFonts w:hint="eastAsia" w:ascii="仿宋" w:hAnsi="仿宋" w:eastAsia="仿宋" w:cs="仿宋"/>
          <w:sz w:val="32"/>
          <w:szCs w:val="32"/>
        </w:rPr>
        <w:t>该</w:t>
      </w:r>
      <w:r>
        <w:rPr>
          <w:rFonts w:hint="eastAsia" w:ascii="仿宋" w:hAnsi="仿宋" w:eastAsia="仿宋" w:cs="仿宋"/>
          <w:sz w:val="32"/>
          <w:szCs w:val="32"/>
          <w:lang w:eastAsia="zh-CN"/>
        </w:rPr>
        <w:t>房屋</w:t>
      </w:r>
      <w:r>
        <w:rPr>
          <w:rFonts w:hint="eastAsia" w:ascii="仿宋" w:hAnsi="仿宋" w:eastAsia="仿宋" w:cs="仿宋"/>
          <w:sz w:val="32"/>
          <w:szCs w:val="32"/>
        </w:rPr>
        <w:t>的现状即</w:t>
      </w:r>
      <w:r>
        <w:rPr>
          <w:rFonts w:hint="eastAsia" w:ascii="仿宋" w:hAnsi="仿宋" w:eastAsia="仿宋" w:cs="仿宋"/>
          <w:sz w:val="32"/>
          <w:szCs w:val="32"/>
          <w:lang w:eastAsia="zh-CN"/>
        </w:rPr>
        <w:t>房屋</w:t>
      </w:r>
      <w:r>
        <w:rPr>
          <w:rFonts w:hint="eastAsia" w:ascii="仿宋" w:hAnsi="仿宋" w:eastAsia="仿宋" w:cs="仿宋"/>
          <w:sz w:val="32"/>
          <w:szCs w:val="32"/>
        </w:rPr>
        <w:t>及其现有装修、附属设施、设备情况等详见本合同附件（附件1《租赁</w:t>
      </w:r>
      <w:r>
        <w:rPr>
          <w:rFonts w:hint="eastAsia" w:ascii="仿宋" w:hAnsi="仿宋" w:eastAsia="仿宋" w:cs="仿宋"/>
          <w:sz w:val="32"/>
          <w:szCs w:val="32"/>
          <w:lang w:eastAsia="zh-CN"/>
        </w:rPr>
        <w:t>房屋</w:t>
      </w:r>
      <w:r>
        <w:rPr>
          <w:rFonts w:hint="eastAsia" w:ascii="仿宋" w:hAnsi="仿宋" w:eastAsia="仿宋" w:cs="仿宋"/>
          <w:sz w:val="32"/>
          <w:szCs w:val="32"/>
        </w:rPr>
        <w:t>交接确认书》）。甲方以</w:t>
      </w:r>
      <w:r>
        <w:rPr>
          <w:rFonts w:hint="eastAsia" w:ascii="仿宋" w:hAnsi="仿宋" w:eastAsia="仿宋" w:cs="仿宋"/>
          <w:sz w:val="32"/>
          <w:szCs w:val="32"/>
          <w:lang w:eastAsia="zh-CN"/>
        </w:rPr>
        <w:t>房屋</w:t>
      </w:r>
      <w:r>
        <w:rPr>
          <w:rFonts w:hint="eastAsia" w:ascii="仿宋" w:hAnsi="仿宋" w:eastAsia="仿宋" w:cs="仿宋"/>
          <w:sz w:val="32"/>
          <w:szCs w:val="32"/>
        </w:rPr>
        <w:t>现状出租，乙方确认其对</w:t>
      </w:r>
      <w:r>
        <w:rPr>
          <w:rFonts w:hint="eastAsia" w:ascii="仿宋" w:hAnsi="仿宋" w:eastAsia="仿宋" w:cs="仿宋"/>
          <w:sz w:val="32"/>
          <w:szCs w:val="32"/>
          <w:lang w:eastAsia="zh-CN"/>
        </w:rPr>
        <w:t>房屋</w:t>
      </w:r>
      <w:r>
        <w:rPr>
          <w:rFonts w:hint="eastAsia" w:ascii="仿宋" w:hAnsi="仿宋" w:eastAsia="仿宋" w:cs="仿宋"/>
          <w:sz w:val="32"/>
          <w:szCs w:val="32"/>
        </w:rPr>
        <w:t>的上述现状已充分了解并确定该现状已满足租赁使用条件和符合租赁用途。该附件作为甲方按照本合同约定交付乙方使用和乙方交还该</w:t>
      </w:r>
      <w:r>
        <w:rPr>
          <w:rFonts w:hint="eastAsia" w:ascii="仿宋" w:hAnsi="仿宋" w:eastAsia="仿宋" w:cs="仿宋"/>
          <w:sz w:val="32"/>
          <w:szCs w:val="32"/>
          <w:lang w:eastAsia="zh-CN"/>
        </w:rPr>
        <w:t>房屋</w:t>
      </w:r>
      <w:r>
        <w:rPr>
          <w:rFonts w:hint="eastAsia" w:ascii="仿宋" w:hAnsi="仿宋" w:eastAsia="仿宋" w:cs="仿宋"/>
          <w:sz w:val="32"/>
          <w:szCs w:val="32"/>
        </w:rPr>
        <w:t>时的验收依据。本合同对乙方交还</w:t>
      </w:r>
      <w:r>
        <w:rPr>
          <w:rFonts w:hint="eastAsia" w:ascii="仿宋" w:hAnsi="仿宋" w:eastAsia="仿宋" w:cs="仿宋"/>
          <w:sz w:val="32"/>
          <w:szCs w:val="32"/>
          <w:lang w:eastAsia="zh-CN"/>
        </w:rPr>
        <w:t>房屋</w:t>
      </w:r>
      <w:r>
        <w:rPr>
          <w:rFonts w:hint="eastAsia" w:ascii="仿宋" w:hAnsi="仿宋" w:eastAsia="仿宋" w:cs="仿宋"/>
          <w:sz w:val="32"/>
          <w:szCs w:val="32"/>
          <w:lang w:val="en-US" w:eastAsia="zh-CN"/>
        </w:rPr>
        <w:t>另</w:t>
      </w:r>
      <w:r>
        <w:rPr>
          <w:rFonts w:hint="eastAsia" w:ascii="仿宋" w:hAnsi="仿宋" w:eastAsia="仿宋" w:cs="仿宋"/>
          <w:sz w:val="32"/>
          <w:szCs w:val="32"/>
        </w:rPr>
        <w:t>有约定的，乙方交房时还应同时符合该约定条件。</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三、移交时间：以签订《</w:t>
      </w:r>
      <w:r>
        <w:rPr>
          <w:rFonts w:hint="eastAsia" w:ascii="仿宋" w:hAnsi="仿宋" w:eastAsia="仿宋" w:cs="仿宋"/>
          <w:sz w:val="32"/>
          <w:szCs w:val="32"/>
        </w:rPr>
        <w:t>租赁</w:t>
      </w:r>
      <w:r>
        <w:rPr>
          <w:rFonts w:hint="eastAsia" w:ascii="仿宋" w:hAnsi="仿宋" w:eastAsia="仿宋" w:cs="仿宋"/>
          <w:sz w:val="32"/>
          <w:szCs w:val="32"/>
          <w:lang w:eastAsia="zh-CN"/>
        </w:rPr>
        <w:t>房屋</w:t>
      </w:r>
      <w:r>
        <w:rPr>
          <w:rFonts w:hint="eastAsia" w:ascii="仿宋" w:hAnsi="仿宋" w:eastAsia="仿宋" w:cs="仿宋"/>
          <w:sz w:val="32"/>
          <w:szCs w:val="32"/>
        </w:rPr>
        <w:t>交接确认书</w:t>
      </w:r>
      <w:r>
        <w:rPr>
          <w:rFonts w:hint="eastAsia" w:ascii="仿宋" w:hAnsi="仿宋" w:eastAsia="仿宋" w:cs="仿宋"/>
          <w:sz w:val="32"/>
          <w:szCs w:val="32"/>
          <w:lang w:val="en-US" w:eastAsia="zh-CN"/>
        </w:rPr>
        <w:t>》的时间为准。（在签订合同的15日内签订交接确认书）</w:t>
      </w:r>
    </w:p>
    <w:p>
      <w:pPr>
        <w:numPr>
          <w:ilvl w:val="0"/>
          <w:numId w:val="1"/>
        </w:num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租赁用途</w:t>
      </w:r>
    </w:p>
    <w:p>
      <w:pPr>
        <w:numPr>
          <w:ilvl w:val="0"/>
          <w:numId w:val="0"/>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用于乙方</w:t>
      </w:r>
      <w:r>
        <w:rPr>
          <w:rFonts w:hint="eastAsia" w:ascii="仿宋" w:hAnsi="仿宋" w:eastAsia="仿宋" w:cs="仿宋"/>
          <w:sz w:val="32"/>
          <w:szCs w:val="32"/>
          <w:u w:val="single"/>
          <w:lang w:eastAsia="zh-CN"/>
        </w:rPr>
        <w:t>民宿经营</w:t>
      </w:r>
      <w:r>
        <w:rPr>
          <w:rFonts w:hint="eastAsia" w:ascii="仿宋" w:hAnsi="仿宋" w:eastAsia="仿宋" w:cs="仿宋"/>
          <w:sz w:val="32"/>
          <w:szCs w:val="32"/>
        </w:rPr>
        <w:t>使用。乙方保证，在租赁期内未征得甲方书面同意，不擅自改变</w:t>
      </w:r>
      <w:r>
        <w:rPr>
          <w:rFonts w:hint="eastAsia" w:ascii="仿宋" w:hAnsi="仿宋" w:eastAsia="仿宋" w:cs="仿宋"/>
          <w:sz w:val="32"/>
          <w:szCs w:val="32"/>
          <w:lang w:eastAsia="zh-CN"/>
        </w:rPr>
        <w:t>房屋</w:t>
      </w:r>
      <w:r>
        <w:rPr>
          <w:rFonts w:hint="eastAsia" w:ascii="仿宋" w:hAnsi="仿宋" w:eastAsia="仿宋" w:cs="仿宋"/>
          <w:sz w:val="32"/>
          <w:szCs w:val="32"/>
        </w:rPr>
        <w:t>的使用用途。</w:t>
      </w:r>
    </w:p>
    <w:p>
      <w:pPr>
        <w:numPr>
          <w:ilvl w:val="0"/>
          <w:numId w:val="0"/>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 xml:space="preserve">第三条 </w:t>
      </w:r>
      <w:r>
        <w:rPr>
          <w:rFonts w:hint="eastAsia" w:ascii="仿宋" w:hAnsi="仿宋" w:eastAsia="仿宋" w:cs="仿宋"/>
          <w:b/>
          <w:bCs/>
          <w:sz w:val="32"/>
          <w:szCs w:val="32"/>
        </w:rPr>
        <w:t>租赁期限</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租赁期限</w:t>
      </w:r>
      <w:r>
        <w:rPr>
          <w:rFonts w:hint="eastAsia" w:ascii="仿宋" w:hAnsi="仿宋" w:eastAsia="仿宋" w:cs="仿宋"/>
          <w:sz w:val="32"/>
          <w:szCs w:val="32"/>
          <w:lang w:val="en-US" w:eastAsia="zh-CN"/>
        </w:rPr>
        <w:t>从合同签订之日</w:t>
      </w:r>
      <w:r>
        <w:rPr>
          <w:rFonts w:hint="eastAsia" w:ascii="仿宋" w:hAnsi="仿宋" w:eastAsia="仿宋" w:cs="仿宋"/>
          <w:sz w:val="32"/>
          <w:szCs w:val="32"/>
        </w:rPr>
        <w:t>起至</w:t>
      </w:r>
      <w:r>
        <w:rPr>
          <w:rFonts w:hint="eastAsia" w:ascii="仿宋" w:hAnsi="仿宋" w:eastAsia="仿宋" w:cs="仿宋"/>
          <w:sz w:val="32"/>
          <w:szCs w:val="32"/>
          <w:lang w:val="en-US" w:eastAsia="zh-CN"/>
        </w:rPr>
        <w:t>2027年7月1日止，</w:t>
      </w:r>
      <w:r>
        <w:rPr>
          <w:rFonts w:hint="eastAsia" w:ascii="仿宋" w:hAnsi="仿宋" w:eastAsia="仿宋" w:cs="仿宋"/>
          <w:sz w:val="32"/>
          <w:szCs w:val="32"/>
          <w:lang w:eastAsia="zh-CN"/>
        </w:rPr>
        <w:t>免租期：</w:t>
      </w:r>
      <w:r>
        <w:rPr>
          <w:rFonts w:hint="eastAsia" w:ascii="仿宋" w:hAnsi="仿宋" w:eastAsia="仿宋" w:cs="仿宋"/>
          <w:sz w:val="32"/>
          <w:szCs w:val="32"/>
          <w:lang w:val="en-US" w:eastAsia="zh-CN"/>
        </w:rPr>
        <w:t>1个月。</w:t>
      </w:r>
    </w:p>
    <w:p>
      <w:pPr>
        <w:numPr>
          <w:ilvl w:val="0"/>
          <w:numId w:val="0"/>
        </w:numPr>
        <w:ind w:firstLine="643" w:firstLineChars="200"/>
        <w:rPr>
          <w:rFonts w:hint="eastAsia"/>
        </w:rPr>
      </w:pPr>
      <w:r>
        <w:rPr>
          <w:rFonts w:hint="eastAsia" w:ascii="仿宋" w:hAnsi="仿宋" w:eastAsia="仿宋" w:cs="仿宋"/>
          <w:b/>
          <w:bCs/>
          <w:sz w:val="32"/>
          <w:szCs w:val="32"/>
          <w:lang w:val="en-US" w:eastAsia="zh-CN"/>
        </w:rPr>
        <w:t xml:space="preserve">第四条 </w:t>
      </w:r>
      <w:r>
        <w:rPr>
          <w:rFonts w:hint="eastAsia" w:ascii="仿宋" w:hAnsi="仿宋" w:eastAsia="仿宋" w:cs="仿宋"/>
          <w:b/>
          <w:bCs/>
          <w:sz w:val="32"/>
          <w:szCs w:val="32"/>
        </w:rPr>
        <w:t>租金及付款方式</w:t>
      </w:r>
    </w:p>
    <w:p>
      <w:pPr>
        <w:ind w:firstLine="643" w:firstLineChars="200"/>
      </w:pP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租金：</w:t>
      </w:r>
      <w:r>
        <w:rPr>
          <w:rFonts w:hint="eastAsia" w:ascii="仿宋" w:hAnsi="仿宋" w:eastAsia="仿宋" w:cs="仿宋"/>
          <w:sz w:val="32"/>
          <w:szCs w:val="32"/>
        </w:rPr>
        <w:t>租金</w:t>
      </w:r>
      <w:r>
        <w:rPr>
          <w:rFonts w:hint="eastAsia" w:ascii="仿宋" w:hAnsi="仿宋" w:eastAsia="仿宋" w:cs="仿宋"/>
          <w:sz w:val="32"/>
          <w:szCs w:val="32"/>
          <w:lang w:eastAsia="zh-CN"/>
        </w:rPr>
        <w:t>第一年</w:t>
      </w:r>
      <w:r>
        <w:rPr>
          <w:rFonts w:hint="eastAsia" w:ascii="仿宋" w:hAnsi="仿宋" w:eastAsia="仿宋" w:cs="仿宋"/>
          <w:sz w:val="32"/>
          <w:szCs w:val="32"/>
        </w:rPr>
        <w:t>人民币</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lang w:eastAsia="zh-CN"/>
        </w:rPr>
        <w:t>贰拾伍万</w:t>
      </w:r>
      <w:r>
        <w:rPr>
          <w:rFonts w:hint="eastAsia" w:ascii="仿宋" w:hAnsi="仿宋" w:eastAsia="仿宋" w:cs="仿宋"/>
          <w:sz w:val="32"/>
          <w:szCs w:val="32"/>
        </w:rPr>
        <w:t>元整（￥</w:t>
      </w:r>
      <w:r>
        <w:rPr>
          <w:rFonts w:hint="eastAsia" w:ascii="仿宋" w:hAnsi="仿宋" w:eastAsia="仿宋" w:cs="仿宋"/>
          <w:sz w:val="32"/>
          <w:szCs w:val="32"/>
          <w:lang w:val="en-US" w:eastAsia="zh-CN"/>
        </w:rPr>
        <w:t xml:space="preserve"> 250000</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从租赁期的第二年开始，每年递增5%。</w:t>
      </w:r>
    </w:p>
    <w:tbl>
      <w:tblPr>
        <w:tblStyle w:val="8"/>
        <w:tblpPr w:leftFromText="180" w:rightFromText="180" w:vertAnchor="text" w:horzAnchor="page" w:tblpX="1215" w:tblpY="130"/>
        <w:tblOverlap w:val="never"/>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0"/>
        <w:gridCol w:w="1567"/>
        <w:gridCol w:w="1367"/>
        <w:gridCol w:w="2516"/>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850" w:type="dxa"/>
            <w:vAlign w:val="center"/>
          </w:tcPr>
          <w:p>
            <w:pPr>
              <w:widowControl w:val="0"/>
              <w:spacing w:line="240" w:lineRule="auto"/>
              <w:ind w:firstLine="280" w:firstLineChars="10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租赁时间</w:t>
            </w:r>
          </w:p>
        </w:tc>
        <w:tc>
          <w:tcPr>
            <w:tcW w:w="1567" w:type="dxa"/>
            <w:vAlign w:val="center"/>
          </w:tcPr>
          <w:p>
            <w:pPr>
              <w:widowControl w:val="0"/>
              <w:spacing w:line="240" w:lineRule="auto"/>
              <w:ind w:firstLine="0" w:firstLineChars="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租金总额</w:t>
            </w:r>
          </w:p>
          <w:p>
            <w:pPr>
              <w:widowControl w:val="0"/>
              <w:spacing w:line="240" w:lineRule="auto"/>
              <w:ind w:firstLine="0" w:firstLineChars="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（元/年）</w:t>
            </w:r>
          </w:p>
        </w:tc>
        <w:tc>
          <w:tcPr>
            <w:tcW w:w="1367" w:type="dxa"/>
            <w:vAlign w:val="center"/>
          </w:tcPr>
          <w:p>
            <w:pPr>
              <w:widowControl w:val="0"/>
              <w:spacing w:line="240" w:lineRule="auto"/>
              <w:ind w:firstLine="280" w:firstLineChars="10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租金</w:t>
            </w:r>
          </w:p>
          <w:p>
            <w:pPr>
              <w:widowControl w:val="0"/>
              <w:spacing w:line="240" w:lineRule="auto"/>
              <w:ind w:firstLine="0" w:firstLineChars="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（元/月）</w:t>
            </w:r>
          </w:p>
        </w:tc>
        <w:tc>
          <w:tcPr>
            <w:tcW w:w="2516" w:type="dxa"/>
            <w:vAlign w:val="center"/>
          </w:tcPr>
          <w:p>
            <w:pPr>
              <w:widowControl w:val="0"/>
              <w:spacing w:line="240" w:lineRule="auto"/>
              <w:ind w:firstLine="280" w:firstLineChars="10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支付时间</w:t>
            </w:r>
          </w:p>
        </w:tc>
        <w:tc>
          <w:tcPr>
            <w:tcW w:w="2300" w:type="dxa"/>
            <w:vAlign w:val="center"/>
          </w:tcPr>
          <w:p>
            <w:pPr>
              <w:widowControl w:val="0"/>
              <w:spacing w:line="240" w:lineRule="auto"/>
              <w:ind w:firstLine="560" w:firstLineChars="20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50" w:type="dxa"/>
            <w:vAlign w:val="center"/>
          </w:tcPr>
          <w:p>
            <w:pPr>
              <w:widowControl w:val="0"/>
              <w:spacing w:line="240" w:lineRule="auto"/>
              <w:ind w:firstLine="0" w:firstLineChars="0"/>
              <w:jc w:val="both"/>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合同签署之日起2个工作日内</w:t>
            </w:r>
          </w:p>
        </w:tc>
        <w:tc>
          <w:tcPr>
            <w:tcW w:w="1567" w:type="dxa"/>
            <w:vAlign w:val="center"/>
          </w:tcPr>
          <w:p>
            <w:pPr>
              <w:widowControl w:val="0"/>
              <w:spacing w:line="240" w:lineRule="auto"/>
              <w:ind w:firstLine="280" w:firstLineChars="100"/>
              <w:jc w:val="both"/>
              <w:rPr>
                <w:rFonts w:hint="default" w:ascii="仿宋_GB2312" w:hAnsi="仿宋_GB2312" w:eastAsia="仿宋_GB2312" w:cs="仿宋_GB2312"/>
                <w:sz w:val="28"/>
                <w:szCs w:val="28"/>
                <w:vertAlign w:val="baseline"/>
                <w:lang w:val="en-US" w:eastAsia="zh-CN"/>
              </w:rPr>
            </w:pPr>
          </w:p>
        </w:tc>
        <w:tc>
          <w:tcPr>
            <w:tcW w:w="1367" w:type="dxa"/>
            <w:vAlign w:val="center"/>
          </w:tcPr>
          <w:p>
            <w:pPr>
              <w:widowControl w:val="0"/>
              <w:spacing w:line="240" w:lineRule="auto"/>
              <w:ind w:firstLine="0" w:firstLineChars="0"/>
              <w:jc w:val="both"/>
              <w:rPr>
                <w:rFonts w:hint="eastAsia" w:ascii="仿宋_GB2312" w:hAnsi="仿宋_GB2312" w:eastAsia="仿宋_GB2312" w:cs="仿宋_GB2312"/>
                <w:sz w:val="28"/>
                <w:szCs w:val="28"/>
                <w:vertAlign w:val="baseline"/>
                <w:lang w:val="en-US" w:eastAsia="zh-CN"/>
              </w:rPr>
            </w:pPr>
          </w:p>
        </w:tc>
        <w:tc>
          <w:tcPr>
            <w:tcW w:w="2516" w:type="dxa"/>
            <w:vAlign w:val="center"/>
          </w:tcPr>
          <w:p>
            <w:pPr>
              <w:widowControl w:val="0"/>
              <w:spacing w:line="240" w:lineRule="auto"/>
              <w:ind w:firstLine="0" w:firstLineChars="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合同签署之日起2个工作日内</w:t>
            </w:r>
          </w:p>
        </w:tc>
        <w:tc>
          <w:tcPr>
            <w:tcW w:w="2300" w:type="dxa"/>
            <w:vAlign w:val="center"/>
          </w:tcPr>
          <w:p>
            <w:pPr>
              <w:widowControl w:val="0"/>
              <w:spacing w:line="240" w:lineRule="auto"/>
              <w:ind w:firstLine="280" w:firstLineChars="1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支付押金：</w:t>
            </w:r>
            <w:r>
              <w:rPr>
                <w:rFonts w:hint="eastAsia" w:ascii="仿宋_GB2312" w:hAnsi="仿宋_GB2312" w:eastAsia="仿宋_GB2312" w:cs="仿宋_GB2312"/>
                <w:sz w:val="28"/>
                <w:szCs w:val="28"/>
                <w:u w:val="single"/>
                <w:lang w:val="en-US" w:eastAsia="zh-CN"/>
              </w:rPr>
              <w:t>陆万元整</w:t>
            </w:r>
            <w:r>
              <w:rPr>
                <w:rFonts w:hint="eastAsia" w:ascii="仿宋_GB2312" w:hAnsi="仿宋_GB2312" w:eastAsia="仿宋_GB2312" w:cs="仿宋_GB2312"/>
                <w:sz w:val="28"/>
                <w:szCs w:val="28"/>
                <w:lang w:val="en-US" w:eastAsia="zh-CN"/>
              </w:rPr>
              <w:t>及二月份的租金：</w:t>
            </w:r>
          </w:p>
          <w:p>
            <w:pPr>
              <w:widowControl w:val="0"/>
              <w:spacing w:line="240" w:lineRule="auto"/>
              <w:ind w:firstLine="0" w:firstLineChars="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vertAlign w:val="baseline"/>
                <w:lang w:val="en-US" w:eastAsia="zh-CN"/>
              </w:rPr>
              <w:t xml:space="preserve">元 </w:t>
            </w:r>
            <w:r>
              <w:rPr>
                <w:rFonts w:hint="eastAsia" w:ascii="仿宋_GB2312" w:hAnsi="仿宋_GB2312" w:eastAsia="仿宋_GB2312" w:cs="仿宋_GB2312"/>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850" w:type="dxa"/>
            <w:vAlign w:val="center"/>
          </w:tcPr>
          <w:p>
            <w:pPr>
              <w:widowControl w:val="0"/>
              <w:spacing w:line="240" w:lineRule="auto"/>
              <w:ind w:firstLine="0" w:firstLineChars="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第一年第1个月</w:t>
            </w:r>
          </w:p>
        </w:tc>
        <w:tc>
          <w:tcPr>
            <w:tcW w:w="1567" w:type="dxa"/>
            <w:vAlign w:val="center"/>
          </w:tcPr>
          <w:p>
            <w:pPr>
              <w:widowControl w:val="0"/>
              <w:spacing w:line="240" w:lineRule="auto"/>
              <w:ind w:firstLine="280" w:firstLineChars="100"/>
              <w:jc w:val="both"/>
              <w:rPr>
                <w:rFonts w:hint="eastAsia" w:ascii="仿宋_GB2312" w:hAnsi="仿宋_GB2312" w:eastAsia="仿宋_GB2312" w:cs="仿宋_GB2312"/>
                <w:sz w:val="28"/>
                <w:szCs w:val="28"/>
                <w:vertAlign w:val="baseline"/>
                <w:lang w:val="en-US" w:eastAsia="zh-CN"/>
              </w:rPr>
            </w:pPr>
          </w:p>
        </w:tc>
        <w:tc>
          <w:tcPr>
            <w:tcW w:w="1367" w:type="dxa"/>
            <w:vAlign w:val="center"/>
          </w:tcPr>
          <w:p>
            <w:pPr>
              <w:widowControl w:val="0"/>
              <w:spacing w:line="240" w:lineRule="auto"/>
              <w:ind w:firstLine="560" w:firstLineChars="200"/>
              <w:jc w:val="both"/>
              <w:rPr>
                <w:rFonts w:hint="eastAsia" w:ascii="仿宋_GB2312" w:hAnsi="仿宋_GB2312" w:eastAsia="仿宋_GB2312" w:cs="仿宋_GB2312"/>
                <w:sz w:val="28"/>
                <w:szCs w:val="28"/>
                <w:vertAlign w:val="baseline"/>
                <w:lang w:val="en-US" w:eastAsia="zh-CN"/>
              </w:rPr>
            </w:pPr>
          </w:p>
        </w:tc>
        <w:tc>
          <w:tcPr>
            <w:tcW w:w="2516" w:type="dxa"/>
            <w:vAlign w:val="center"/>
          </w:tcPr>
          <w:p>
            <w:pPr>
              <w:widowControl w:val="0"/>
              <w:spacing w:line="240" w:lineRule="auto"/>
              <w:ind w:firstLine="562"/>
              <w:jc w:val="both"/>
              <w:rPr>
                <w:rFonts w:hint="eastAsia" w:ascii="仿宋_GB2312" w:hAnsi="仿宋_GB2312" w:eastAsia="仿宋_GB2312" w:cs="仿宋_GB2312"/>
                <w:sz w:val="28"/>
                <w:szCs w:val="28"/>
                <w:vertAlign w:val="baseline"/>
                <w:lang w:val="en-US" w:eastAsia="zh-CN"/>
              </w:rPr>
            </w:pPr>
          </w:p>
        </w:tc>
        <w:tc>
          <w:tcPr>
            <w:tcW w:w="2300" w:type="dxa"/>
            <w:vAlign w:val="center"/>
          </w:tcPr>
          <w:p>
            <w:pPr>
              <w:widowControl w:val="0"/>
              <w:spacing w:line="240" w:lineRule="auto"/>
              <w:ind w:firstLine="562"/>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免租期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850" w:type="dxa"/>
            <w:vAlign w:val="center"/>
          </w:tcPr>
          <w:p>
            <w:pPr>
              <w:widowControl w:val="0"/>
              <w:spacing w:line="240" w:lineRule="auto"/>
              <w:ind w:firstLine="0" w:firstLineChars="0"/>
              <w:jc w:val="both"/>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第一年第2个月</w:t>
            </w:r>
          </w:p>
        </w:tc>
        <w:tc>
          <w:tcPr>
            <w:tcW w:w="1567" w:type="dxa"/>
            <w:vAlign w:val="center"/>
          </w:tcPr>
          <w:p>
            <w:pPr>
              <w:widowControl w:val="0"/>
              <w:spacing w:line="240" w:lineRule="auto"/>
              <w:ind w:firstLine="280" w:firstLineChars="100"/>
              <w:jc w:val="both"/>
              <w:rPr>
                <w:rFonts w:hint="default" w:ascii="仿宋_GB2312" w:hAnsi="仿宋_GB2312" w:eastAsia="仿宋_GB2312" w:cs="仿宋_GB2312"/>
                <w:sz w:val="28"/>
                <w:szCs w:val="28"/>
                <w:vertAlign w:val="baseline"/>
                <w:lang w:val="en-US" w:eastAsia="zh-CN"/>
              </w:rPr>
            </w:pPr>
          </w:p>
        </w:tc>
        <w:tc>
          <w:tcPr>
            <w:tcW w:w="1367" w:type="dxa"/>
            <w:vAlign w:val="center"/>
          </w:tcPr>
          <w:p>
            <w:pPr>
              <w:widowControl w:val="0"/>
              <w:spacing w:line="240" w:lineRule="auto"/>
              <w:ind w:firstLine="0" w:firstLineChars="0"/>
              <w:jc w:val="both"/>
              <w:rPr>
                <w:rFonts w:hint="eastAsia" w:ascii="仿宋_GB2312" w:hAnsi="仿宋_GB2312" w:eastAsia="仿宋_GB2312" w:cs="仿宋_GB2312"/>
                <w:sz w:val="28"/>
                <w:szCs w:val="28"/>
                <w:vertAlign w:val="baseline"/>
                <w:lang w:val="en-US" w:eastAsia="zh-CN"/>
              </w:rPr>
            </w:pPr>
          </w:p>
        </w:tc>
        <w:tc>
          <w:tcPr>
            <w:tcW w:w="2516" w:type="dxa"/>
            <w:vAlign w:val="center"/>
          </w:tcPr>
          <w:p>
            <w:pPr>
              <w:widowControl w:val="0"/>
              <w:spacing w:line="240" w:lineRule="auto"/>
              <w:ind w:firstLine="562"/>
              <w:jc w:val="both"/>
              <w:rPr>
                <w:rFonts w:hint="eastAsia" w:ascii="仿宋_GB2312" w:hAnsi="仿宋_GB2312" w:eastAsia="仿宋_GB2312" w:cs="仿宋_GB2312"/>
                <w:sz w:val="28"/>
                <w:szCs w:val="28"/>
                <w:vertAlign w:val="baseline"/>
                <w:lang w:val="en-US" w:eastAsia="zh-CN"/>
              </w:rPr>
            </w:pPr>
          </w:p>
        </w:tc>
        <w:tc>
          <w:tcPr>
            <w:tcW w:w="2300" w:type="dxa"/>
            <w:vAlign w:val="center"/>
          </w:tcPr>
          <w:p>
            <w:pPr>
              <w:widowControl w:val="0"/>
              <w:spacing w:line="240" w:lineRule="auto"/>
              <w:ind w:firstLine="0"/>
              <w:jc w:val="both"/>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已缴纳2月份租金，故将第一个月的</w:t>
            </w:r>
            <w:r>
              <w:rPr>
                <w:rFonts w:hint="eastAsia" w:ascii="仿宋_GB2312" w:hAnsi="仿宋_GB2312" w:eastAsia="仿宋_GB2312" w:cs="仿宋_GB2312"/>
                <w:sz w:val="28"/>
                <w:szCs w:val="28"/>
                <w:lang w:val="en-US" w:eastAsia="zh-CN"/>
              </w:rPr>
              <w:t>经营所得收入无息返还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pPr>
              <w:widowControl w:val="0"/>
              <w:spacing w:line="240" w:lineRule="auto"/>
              <w:ind w:firstLine="0" w:firstLineChars="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第一年第</w:t>
            </w:r>
          </w:p>
          <w:p>
            <w:pPr>
              <w:widowControl w:val="0"/>
              <w:spacing w:line="240" w:lineRule="auto"/>
              <w:ind w:firstLine="0" w:firstLineChars="0"/>
              <w:jc w:val="both"/>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3-12个月</w:t>
            </w:r>
          </w:p>
        </w:tc>
        <w:tc>
          <w:tcPr>
            <w:tcW w:w="1567" w:type="dxa"/>
            <w:vAlign w:val="center"/>
          </w:tcPr>
          <w:p>
            <w:pPr>
              <w:widowControl w:val="0"/>
              <w:spacing w:line="240" w:lineRule="auto"/>
              <w:ind w:firstLine="280" w:firstLineChars="100"/>
              <w:jc w:val="both"/>
              <w:rPr>
                <w:rFonts w:hint="eastAsia" w:ascii="仿宋_GB2312" w:hAnsi="仿宋_GB2312" w:eastAsia="仿宋_GB2312" w:cs="仿宋_GB2312"/>
                <w:sz w:val="28"/>
                <w:szCs w:val="28"/>
                <w:vertAlign w:val="baseline"/>
                <w:lang w:val="en-US" w:eastAsia="zh-CN"/>
              </w:rPr>
            </w:pPr>
          </w:p>
        </w:tc>
        <w:tc>
          <w:tcPr>
            <w:tcW w:w="1367" w:type="dxa"/>
            <w:vAlign w:val="center"/>
          </w:tcPr>
          <w:p>
            <w:pPr>
              <w:widowControl w:val="0"/>
              <w:spacing w:line="240" w:lineRule="auto"/>
              <w:ind w:firstLine="0" w:firstLineChars="0"/>
              <w:jc w:val="both"/>
              <w:rPr>
                <w:rFonts w:hint="eastAsia" w:ascii="仿宋_GB2312" w:hAnsi="仿宋_GB2312" w:eastAsia="仿宋_GB2312" w:cs="仿宋_GB2312"/>
                <w:sz w:val="28"/>
                <w:szCs w:val="28"/>
                <w:vertAlign w:val="baseline"/>
                <w:lang w:val="en-US" w:eastAsia="zh-CN"/>
              </w:rPr>
            </w:pPr>
          </w:p>
        </w:tc>
        <w:tc>
          <w:tcPr>
            <w:tcW w:w="2516" w:type="dxa"/>
            <w:vAlign w:val="center"/>
          </w:tcPr>
          <w:p>
            <w:pPr>
              <w:widowControl w:val="0"/>
              <w:spacing w:line="240" w:lineRule="auto"/>
              <w:ind w:firstLine="0" w:firstLineChars="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kern w:val="0"/>
                <w:sz w:val="28"/>
                <w:szCs w:val="28"/>
                <w:shd w:val="clear" w:color="auto" w:fill="auto"/>
                <w:lang w:val="en-US" w:eastAsia="zh-CN" w:bidi="en-US"/>
              </w:rPr>
              <w:t>每月5日前双方进行上个月的营收结算，扣除当月租金，多退少补</w:t>
            </w:r>
          </w:p>
        </w:tc>
        <w:tc>
          <w:tcPr>
            <w:tcW w:w="2300" w:type="dxa"/>
            <w:vAlign w:val="center"/>
          </w:tcPr>
          <w:p>
            <w:pPr>
              <w:widowControl w:val="0"/>
              <w:spacing w:line="240" w:lineRule="auto"/>
              <w:ind w:firstLine="280" w:firstLineChars="100"/>
              <w:jc w:val="both"/>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pPr>
              <w:widowControl w:val="0"/>
              <w:spacing w:line="240" w:lineRule="auto"/>
              <w:ind w:firstLine="280" w:firstLineChars="10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第二年</w:t>
            </w:r>
          </w:p>
        </w:tc>
        <w:tc>
          <w:tcPr>
            <w:tcW w:w="1567" w:type="dxa"/>
            <w:vAlign w:val="center"/>
          </w:tcPr>
          <w:p>
            <w:pPr>
              <w:widowControl w:val="0"/>
              <w:spacing w:line="240" w:lineRule="auto"/>
              <w:ind w:firstLine="280" w:firstLineChars="100"/>
              <w:jc w:val="both"/>
              <w:rPr>
                <w:rFonts w:hint="eastAsia" w:ascii="仿宋_GB2312" w:hAnsi="仿宋_GB2312" w:eastAsia="仿宋_GB2312" w:cs="仿宋_GB2312"/>
                <w:sz w:val="28"/>
                <w:szCs w:val="28"/>
                <w:vertAlign w:val="baseline"/>
                <w:lang w:val="en-US" w:eastAsia="zh-CN"/>
              </w:rPr>
            </w:pPr>
          </w:p>
        </w:tc>
        <w:tc>
          <w:tcPr>
            <w:tcW w:w="1367" w:type="dxa"/>
            <w:vAlign w:val="center"/>
          </w:tcPr>
          <w:p>
            <w:pPr>
              <w:widowControl w:val="0"/>
              <w:spacing w:line="240" w:lineRule="auto"/>
              <w:ind w:firstLine="280" w:firstLineChars="100"/>
              <w:jc w:val="both"/>
              <w:rPr>
                <w:rFonts w:hint="eastAsia" w:ascii="仿宋_GB2312" w:hAnsi="仿宋_GB2312" w:eastAsia="仿宋_GB2312" w:cs="仿宋_GB2312"/>
                <w:sz w:val="28"/>
                <w:szCs w:val="28"/>
                <w:vertAlign w:val="baseline"/>
                <w:lang w:val="en-US" w:eastAsia="zh-CN"/>
              </w:rPr>
            </w:pPr>
          </w:p>
        </w:tc>
        <w:tc>
          <w:tcPr>
            <w:tcW w:w="2516" w:type="dxa"/>
            <w:vAlign w:val="center"/>
          </w:tcPr>
          <w:p>
            <w:pPr>
              <w:widowControl w:val="0"/>
              <w:spacing w:line="240" w:lineRule="auto"/>
              <w:ind w:firstLine="0" w:firstLineChars="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kern w:val="0"/>
                <w:sz w:val="28"/>
                <w:szCs w:val="28"/>
                <w:shd w:val="clear" w:color="auto" w:fill="auto"/>
                <w:lang w:val="en-US" w:eastAsia="zh-CN" w:bidi="en-US"/>
              </w:rPr>
              <w:t>每月5日前双方进行上个月的营收结算，扣除当月租金，多退少补</w:t>
            </w:r>
          </w:p>
        </w:tc>
        <w:tc>
          <w:tcPr>
            <w:tcW w:w="2300" w:type="dxa"/>
            <w:vAlign w:val="center"/>
          </w:tcPr>
          <w:p>
            <w:pPr>
              <w:widowControl w:val="0"/>
              <w:spacing w:line="240" w:lineRule="auto"/>
              <w:ind w:firstLine="280" w:firstLineChars="100"/>
              <w:jc w:val="both"/>
              <w:rPr>
                <w:rFonts w:hint="eastAsia" w:ascii="仿宋_GB2312" w:hAnsi="仿宋_GB2312" w:eastAsia="仿宋_GB2312" w:cs="仿宋_GB2312"/>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pPr>
              <w:widowControl w:val="0"/>
              <w:spacing w:line="240" w:lineRule="auto"/>
              <w:ind w:firstLine="280" w:firstLineChars="10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第三年</w:t>
            </w:r>
          </w:p>
        </w:tc>
        <w:tc>
          <w:tcPr>
            <w:tcW w:w="1567" w:type="dxa"/>
            <w:vAlign w:val="center"/>
          </w:tcPr>
          <w:p>
            <w:pPr>
              <w:widowControl w:val="0"/>
              <w:spacing w:line="240" w:lineRule="auto"/>
              <w:ind w:firstLine="280" w:firstLineChars="100"/>
              <w:jc w:val="both"/>
              <w:rPr>
                <w:rFonts w:hint="eastAsia" w:ascii="仿宋_GB2312" w:hAnsi="仿宋_GB2312" w:eastAsia="仿宋_GB2312" w:cs="仿宋_GB2312"/>
                <w:sz w:val="28"/>
                <w:szCs w:val="28"/>
                <w:vertAlign w:val="baseline"/>
                <w:lang w:val="en-US" w:eastAsia="zh-CN"/>
              </w:rPr>
            </w:pPr>
          </w:p>
        </w:tc>
        <w:tc>
          <w:tcPr>
            <w:tcW w:w="1367" w:type="dxa"/>
            <w:vAlign w:val="center"/>
          </w:tcPr>
          <w:p>
            <w:pPr>
              <w:widowControl w:val="0"/>
              <w:spacing w:line="240" w:lineRule="auto"/>
              <w:ind w:firstLine="0"/>
              <w:jc w:val="both"/>
              <w:rPr>
                <w:rFonts w:hint="eastAsia" w:ascii="仿宋_GB2312" w:hAnsi="仿宋_GB2312" w:eastAsia="仿宋_GB2312" w:cs="仿宋_GB2312"/>
                <w:sz w:val="28"/>
                <w:szCs w:val="28"/>
                <w:vertAlign w:val="baseline"/>
                <w:lang w:val="en-US" w:eastAsia="zh-CN"/>
              </w:rPr>
            </w:pPr>
          </w:p>
        </w:tc>
        <w:tc>
          <w:tcPr>
            <w:tcW w:w="2516" w:type="dxa"/>
            <w:vAlign w:val="center"/>
          </w:tcPr>
          <w:p>
            <w:pPr>
              <w:widowControl w:val="0"/>
              <w:spacing w:line="240" w:lineRule="auto"/>
              <w:ind w:firstLine="0" w:firstLineChars="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kern w:val="0"/>
                <w:sz w:val="28"/>
                <w:szCs w:val="28"/>
                <w:shd w:val="clear" w:color="auto" w:fill="auto"/>
                <w:lang w:val="en-US" w:eastAsia="zh-CN" w:bidi="en-US"/>
              </w:rPr>
              <w:t>每月5日前双方进行上个月的营收结算，扣除当月租金，多退少补</w:t>
            </w:r>
          </w:p>
        </w:tc>
        <w:tc>
          <w:tcPr>
            <w:tcW w:w="2300" w:type="dxa"/>
            <w:vAlign w:val="center"/>
          </w:tcPr>
          <w:p>
            <w:pPr>
              <w:widowControl w:val="0"/>
              <w:spacing w:line="240" w:lineRule="auto"/>
              <w:ind w:firstLine="280" w:firstLineChars="100"/>
              <w:jc w:val="both"/>
              <w:rPr>
                <w:rFonts w:hint="eastAsia" w:ascii="仿宋_GB2312" w:hAnsi="仿宋_GB2312" w:eastAsia="仿宋_GB2312" w:cs="仿宋_GB2312"/>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pPr>
              <w:widowControl w:val="0"/>
              <w:spacing w:line="240" w:lineRule="auto"/>
              <w:ind w:firstLine="280" w:firstLineChars="10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第四年</w:t>
            </w:r>
          </w:p>
        </w:tc>
        <w:tc>
          <w:tcPr>
            <w:tcW w:w="1567" w:type="dxa"/>
            <w:vAlign w:val="center"/>
          </w:tcPr>
          <w:p>
            <w:pPr>
              <w:widowControl w:val="0"/>
              <w:spacing w:line="240" w:lineRule="auto"/>
              <w:ind w:firstLine="0" w:firstLineChars="0"/>
              <w:jc w:val="both"/>
              <w:rPr>
                <w:rFonts w:hint="eastAsia" w:ascii="仿宋_GB2312" w:hAnsi="仿宋_GB2312" w:eastAsia="仿宋_GB2312" w:cs="仿宋_GB2312"/>
                <w:sz w:val="28"/>
                <w:szCs w:val="28"/>
                <w:vertAlign w:val="baseline"/>
                <w:lang w:val="en-US" w:eastAsia="zh-CN"/>
              </w:rPr>
            </w:pPr>
          </w:p>
        </w:tc>
        <w:tc>
          <w:tcPr>
            <w:tcW w:w="1367" w:type="dxa"/>
            <w:vAlign w:val="center"/>
          </w:tcPr>
          <w:p>
            <w:pPr>
              <w:widowControl w:val="0"/>
              <w:spacing w:line="240" w:lineRule="auto"/>
              <w:ind w:firstLine="0"/>
              <w:jc w:val="both"/>
              <w:rPr>
                <w:rFonts w:hint="eastAsia" w:ascii="仿宋_GB2312" w:hAnsi="仿宋_GB2312" w:eastAsia="仿宋_GB2312" w:cs="仿宋_GB2312"/>
                <w:sz w:val="28"/>
                <w:szCs w:val="28"/>
                <w:vertAlign w:val="baseline"/>
                <w:lang w:val="en-US" w:eastAsia="zh-CN"/>
              </w:rPr>
            </w:pPr>
          </w:p>
        </w:tc>
        <w:tc>
          <w:tcPr>
            <w:tcW w:w="2516" w:type="dxa"/>
            <w:vAlign w:val="center"/>
          </w:tcPr>
          <w:p>
            <w:pPr>
              <w:widowControl w:val="0"/>
              <w:spacing w:line="240" w:lineRule="auto"/>
              <w:ind w:firstLine="0" w:firstLineChars="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kern w:val="0"/>
                <w:sz w:val="28"/>
                <w:szCs w:val="28"/>
                <w:shd w:val="clear" w:color="auto" w:fill="auto"/>
                <w:lang w:val="en-US" w:eastAsia="zh-CN" w:bidi="en-US"/>
              </w:rPr>
              <w:t>每月5日前双方进行上个月的营收结算，扣除当月租金，多退少补</w:t>
            </w:r>
          </w:p>
        </w:tc>
        <w:tc>
          <w:tcPr>
            <w:tcW w:w="2300" w:type="dxa"/>
            <w:vAlign w:val="center"/>
          </w:tcPr>
          <w:p>
            <w:pPr>
              <w:widowControl w:val="0"/>
              <w:spacing w:line="240" w:lineRule="auto"/>
              <w:ind w:firstLine="280" w:firstLineChars="100"/>
              <w:jc w:val="both"/>
              <w:rPr>
                <w:rFonts w:hint="eastAsia" w:ascii="仿宋_GB2312" w:hAnsi="仿宋_GB2312" w:eastAsia="仿宋_GB2312" w:cs="仿宋_GB2312"/>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pPr>
              <w:widowControl w:val="0"/>
              <w:spacing w:line="240" w:lineRule="auto"/>
              <w:ind w:firstLine="280" w:firstLineChars="10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第五年</w:t>
            </w:r>
          </w:p>
        </w:tc>
        <w:tc>
          <w:tcPr>
            <w:tcW w:w="1567" w:type="dxa"/>
            <w:vAlign w:val="center"/>
          </w:tcPr>
          <w:p>
            <w:pPr>
              <w:widowControl w:val="0"/>
              <w:spacing w:line="240" w:lineRule="auto"/>
              <w:ind w:firstLine="0" w:firstLineChars="0"/>
              <w:jc w:val="both"/>
              <w:rPr>
                <w:rFonts w:hint="eastAsia" w:ascii="仿宋_GB2312" w:hAnsi="仿宋_GB2312" w:eastAsia="仿宋_GB2312" w:cs="仿宋_GB2312"/>
                <w:sz w:val="28"/>
                <w:szCs w:val="28"/>
                <w:vertAlign w:val="baseline"/>
                <w:lang w:val="en-US" w:eastAsia="zh-CN"/>
              </w:rPr>
            </w:pPr>
          </w:p>
        </w:tc>
        <w:tc>
          <w:tcPr>
            <w:tcW w:w="1367" w:type="dxa"/>
            <w:vAlign w:val="center"/>
          </w:tcPr>
          <w:p>
            <w:pPr>
              <w:widowControl w:val="0"/>
              <w:spacing w:line="240" w:lineRule="auto"/>
              <w:ind w:firstLine="0"/>
              <w:jc w:val="both"/>
              <w:rPr>
                <w:rFonts w:hint="eastAsia" w:ascii="仿宋_GB2312" w:hAnsi="仿宋_GB2312" w:eastAsia="仿宋_GB2312" w:cs="仿宋_GB2312"/>
                <w:sz w:val="28"/>
                <w:szCs w:val="28"/>
                <w:vertAlign w:val="baseline"/>
                <w:lang w:val="en-US" w:eastAsia="zh-CN"/>
              </w:rPr>
            </w:pPr>
          </w:p>
        </w:tc>
        <w:tc>
          <w:tcPr>
            <w:tcW w:w="2516" w:type="dxa"/>
            <w:vAlign w:val="center"/>
          </w:tcPr>
          <w:p>
            <w:pPr>
              <w:widowControl w:val="0"/>
              <w:spacing w:line="240" w:lineRule="auto"/>
              <w:ind w:firstLine="0" w:firstLineChars="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kern w:val="0"/>
                <w:sz w:val="28"/>
                <w:szCs w:val="28"/>
                <w:shd w:val="clear" w:color="auto" w:fill="auto"/>
                <w:lang w:val="en-US" w:eastAsia="zh-CN" w:bidi="en-US"/>
              </w:rPr>
              <w:t>每月5日前双方进行上个月的营收结算，扣除当月租金，多退少补</w:t>
            </w:r>
          </w:p>
        </w:tc>
        <w:tc>
          <w:tcPr>
            <w:tcW w:w="2300" w:type="dxa"/>
            <w:vAlign w:val="center"/>
          </w:tcPr>
          <w:p>
            <w:pPr>
              <w:widowControl w:val="0"/>
              <w:spacing w:line="240" w:lineRule="auto"/>
              <w:ind w:firstLine="280" w:firstLineChars="100"/>
              <w:jc w:val="both"/>
              <w:rPr>
                <w:rFonts w:hint="eastAsia" w:ascii="仿宋_GB2312" w:hAnsi="仿宋_GB2312" w:eastAsia="仿宋_GB2312" w:cs="仿宋_GB2312"/>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pPr>
              <w:shd w:val="clear" w:color="auto" w:fill="auto"/>
              <w:spacing w:line="240" w:lineRule="auto"/>
              <w:ind w:firstLine="280" w:firstLineChars="100"/>
              <w:jc w:val="both"/>
              <w:rPr>
                <w:rFonts w:hint="eastAsia" w:ascii="仿宋_GB2312" w:hAnsi="仿宋_GB2312" w:eastAsia="仿宋_GB2312" w:cs="仿宋_GB2312"/>
                <w:color w:val="000000"/>
                <w:kern w:val="0"/>
                <w:sz w:val="28"/>
                <w:szCs w:val="28"/>
                <w:shd w:val="clear" w:color="auto" w:fill="auto"/>
                <w:vertAlign w:val="baseline"/>
                <w:lang w:val="en-US" w:eastAsia="zh-CN" w:bidi="en-US"/>
              </w:rPr>
            </w:pPr>
            <w:r>
              <w:rPr>
                <w:rFonts w:hint="eastAsia" w:ascii="仿宋_GB2312" w:hAnsi="仿宋_GB2312" w:eastAsia="仿宋_GB2312" w:cs="仿宋_GB2312"/>
                <w:color w:val="000000"/>
                <w:kern w:val="0"/>
                <w:sz w:val="28"/>
                <w:szCs w:val="28"/>
                <w:shd w:val="clear" w:color="auto" w:fill="auto"/>
                <w:vertAlign w:val="baseline"/>
                <w:lang w:val="en-US" w:eastAsia="zh-CN" w:bidi="en-US"/>
              </w:rPr>
              <w:t>第六年</w:t>
            </w:r>
          </w:p>
        </w:tc>
        <w:tc>
          <w:tcPr>
            <w:tcW w:w="1567" w:type="dxa"/>
            <w:vAlign w:val="center"/>
          </w:tcPr>
          <w:p>
            <w:pPr>
              <w:shd w:val="clear" w:color="auto" w:fill="auto"/>
              <w:spacing w:line="240" w:lineRule="auto"/>
              <w:ind w:firstLine="0" w:firstLineChars="0"/>
              <w:jc w:val="both"/>
              <w:rPr>
                <w:rFonts w:hint="eastAsia" w:ascii="仿宋_GB2312" w:hAnsi="仿宋_GB2312" w:eastAsia="仿宋_GB2312" w:cs="仿宋_GB2312"/>
                <w:color w:val="000000"/>
                <w:kern w:val="0"/>
                <w:sz w:val="28"/>
                <w:szCs w:val="28"/>
                <w:shd w:val="clear" w:color="auto" w:fill="auto"/>
                <w:vertAlign w:val="baseline"/>
                <w:lang w:val="en-US" w:eastAsia="zh-CN" w:bidi="en-US"/>
              </w:rPr>
            </w:pPr>
          </w:p>
        </w:tc>
        <w:tc>
          <w:tcPr>
            <w:tcW w:w="1367" w:type="dxa"/>
            <w:vAlign w:val="center"/>
          </w:tcPr>
          <w:p>
            <w:pPr>
              <w:shd w:val="clear" w:color="auto" w:fill="auto"/>
              <w:spacing w:line="240" w:lineRule="auto"/>
              <w:ind w:firstLine="0" w:firstLineChars="0"/>
              <w:jc w:val="both"/>
              <w:rPr>
                <w:rFonts w:hint="eastAsia" w:ascii="仿宋_GB2312" w:hAnsi="仿宋_GB2312" w:eastAsia="仿宋_GB2312" w:cs="仿宋_GB2312"/>
                <w:color w:val="000000"/>
                <w:kern w:val="0"/>
                <w:sz w:val="28"/>
                <w:szCs w:val="28"/>
                <w:shd w:val="clear" w:color="auto" w:fill="auto"/>
                <w:vertAlign w:val="baseline"/>
                <w:lang w:val="en-US" w:eastAsia="zh-CN" w:bidi="en-US"/>
              </w:rPr>
            </w:pPr>
          </w:p>
        </w:tc>
        <w:tc>
          <w:tcPr>
            <w:tcW w:w="2516" w:type="dxa"/>
            <w:vAlign w:val="center"/>
          </w:tcPr>
          <w:p>
            <w:pPr>
              <w:shd w:val="clear" w:color="auto" w:fill="auto"/>
              <w:spacing w:line="240" w:lineRule="auto"/>
              <w:ind w:firstLine="0" w:firstLineChars="0"/>
              <w:jc w:val="both"/>
              <w:rPr>
                <w:rFonts w:hint="eastAsia" w:ascii="仿宋_GB2312" w:hAnsi="仿宋_GB2312" w:eastAsia="仿宋_GB2312" w:cs="仿宋_GB2312"/>
                <w:color w:val="000000"/>
                <w:kern w:val="0"/>
                <w:sz w:val="28"/>
                <w:szCs w:val="28"/>
                <w:shd w:val="clear" w:color="auto" w:fill="auto"/>
                <w:vertAlign w:val="baseline"/>
                <w:lang w:val="en-US" w:eastAsia="zh-CN" w:bidi="en-US"/>
              </w:rPr>
            </w:pPr>
            <w:r>
              <w:rPr>
                <w:rFonts w:hint="eastAsia" w:ascii="仿宋_GB2312" w:hAnsi="仿宋_GB2312" w:eastAsia="仿宋_GB2312" w:cs="仿宋_GB2312"/>
                <w:color w:val="000000"/>
                <w:kern w:val="0"/>
                <w:sz w:val="28"/>
                <w:szCs w:val="28"/>
                <w:shd w:val="clear" w:color="auto" w:fill="auto"/>
                <w:lang w:val="en-US" w:eastAsia="zh-CN" w:bidi="en-US"/>
              </w:rPr>
              <w:t>每月5日前双方进行上个月的营收结算，扣除当月租金，多退少补</w:t>
            </w:r>
          </w:p>
        </w:tc>
        <w:tc>
          <w:tcPr>
            <w:tcW w:w="2300" w:type="dxa"/>
            <w:vAlign w:val="center"/>
          </w:tcPr>
          <w:p>
            <w:pPr>
              <w:widowControl w:val="0"/>
              <w:spacing w:line="240" w:lineRule="auto"/>
              <w:ind w:firstLine="280" w:firstLineChars="100"/>
              <w:jc w:val="both"/>
              <w:rPr>
                <w:rFonts w:hint="eastAsia" w:ascii="仿宋_GB2312" w:hAnsi="仿宋_GB2312" w:eastAsia="仿宋_GB2312" w:cs="仿宋_GB2312"/>
                <w:color w:val="000000"/>
                <w:sz w:val="28"/>
                <w:szCs w:val="28"/>
                <w:lang w:val="en-US" w:eastAsia="zh-CN"/>
              </w:rPr>
            </w:pPr>
          </w:p>
        </w:tc>
      </w:tr>
    </w:tbl>
    <w:p>
      <w:pPr>
        <w:pStyle w:val="2"/>
      </w:pPr>
    </w:p>
    <w:p>
      <w:pPr>
        <w:ind w:firstLine="0" w:firstLineChars="0"/>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上述租金不包括乙方使用</w:t>
      </w:r>
      <w:r>
        <w:rPr>
          <w:rFonts w:hint="eastAsia" w:ascii="仿宋" w:hAnsi="仿宋" w:eastAsia="仿宋" w:cs="仿宋"/>
          <w:sz w:val="32"/>
          <w:szCs w:val="32"/>
          <w:lang w:val="en-US" w:eastAsia="zh-CN"/>
        </w:rPr>
        <w:t>房屋</w:t>
      </w:r>
      <w:r>
        <w:rPr>
          <w:rFonts w:hint="eastAsia" w:ascii="仿宋" w:hAnsi="仿宋" w:eastAsia="仿宋" w:cs="仿宋"/>
          <w:sz w:val="32"/>
          <w:szCs w:val="32"/>
        </w:rPr>
        <w:t>应缴交的水电、卫生费、安保费、物业管理费及应由乙方缴交和支付的其他费用（如修缮费用等）。与乙方租赁使用及经营有关的相关税费均由乙方承担。</w:t>
      </w:r>
    </w:p>
    <w:p>
      <w:pPr>
        <w:ind w:firstLine="643" w:firstLineChars="200"/>
        <w:rPr>
          <w:rFonts w:hint="eastAsia" w:ascii="仿宋" w:hAnsi="仿宋" w:eastAsia="仿宋" w:cs="仿宋"/>
          <w:sz w:val="32"/>
          <w:szCs w:val="32"/>
          <w:lang w:eastAsia="zh-Hans"/>
        </w:rPr>
      </w:pPr>
      <w:r>
        <w:rPr>
          <w:rFonts w:hint="eastAsia" w:ascii="仿宋" w:hAnsi="仿宋" w:eastAsia="仿宋" w:cs="仿宋"/>
          <w:b/>
          <w:bCs/>
          <w:sz w:val="32"/>
          <w:szCs w:val="32"/>
          <w:lang w:val="en-US" w:eastAsia="zh-CN"/>
        </w:rPr>
        <w:t>二、租金支付：</w:t>
      </w:r>
      <w:r>
        <w:rPr>
          <w:rFonts w:hint="eastAsia" w:ascii="仿宋" w:hAnsi="仿宋" w:eastAsia="仿宋" w:cs="仿宋"/>
          <w:b/>
          <w:bCs/>
          <w:sz w:val="32"/>
          <w:szCs w:val="32"/>
          <w:lang w:val="en-US" w:eastAsia="zh-Hans"/>
        </w:rPr>
        <w:t>为确保租金按时足额支付，双方同意乙方在租赁场所涉及的经营所得收入均使用甲方指定账户进行收取；每月5日前双方进行上个月的营收结算，甲方根据当年租金固定分成当年每月平均租金作为当月租金，扣除当月租金后将剩余经营所得收入无息返还乙方，乙方在收到甲方支付款项后5个工作日内，开具</w:t>
      </w:r>
      <w:r>
        <w:rPr>
          <w:rFonts w:hint="eastAsia" w:ascii="仿宋" w:hAnsi="仿宋" w:eastAsia="仿宋" w:cs="仿宋"/>
          <w:b/>
          <w:bCs/>
          <w:sz w:val="32"/>
          <w:szCs w:val="32"/>
          <w:lang w:eastAsia="zh-Hans"/>
        </w:rPr>
        <w:t>等额增值税普通发票；如营收部分不足支付当月租金，乙方应在收到甲方通知之日起</w:t>
      </w:r>
      <w:r>
        <w:rPr>
          <w:rFonts w:hint="eastAsia" w:ascii="仿宋" w:hAnsi="仿宋" w:eastAsia="仿宋" w:cs="仿宋"/>
          <w:b/>
          <w:bCs/>
          <w:sz w:val="32"/>
          <w:szCs w:val="32"/>
          <w:lang w:val="en-US" w:eastAsia="zh-Hans"/>
        </w:rPr>
        <w:t>3日内</w:t>
      </w:r>
      <w:r>
        <w:rPr>
          <w:rFonts w:hint="eastAsia" w:ascii="仿宋" w:hAnsi="仿宋" w:eastAsia="仿宋" w:cs="仿宋"/>
          <w:b/>
          <w:bCs/>
          <w:sz w:val="32"/>
          <w:szCs w:val="32"/>
          <w:lang w:eastAsia="zh-Hans"/>
        </w:rPr>
        <w:t>另行补齐不足部分款项，否则视为逾期缴纳租金。</w:t>
      </w:r>
    </w:p>
    <w:p>
      <w:pPr>
        <w:widowControl/>
        <w:numPr>
          <w:ilvl w:val="-1"/>
          <w:numId w:val="0"/>
        </w:numPr>
        <w:ind w:firstLine="640" w:firstLineChars="200"/>
        <w:jc w:val="left"/>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三、本条第二项租金支付方式仅为了确保租金足额及时支付，不代表甲乙双方具有除租赁外任何隶属或连带关系，</w:t>
      </w:r>
      <w:r>
        <w:rPr>
          <w:rFonts w:hint="eastAsia" w:ascii="仿宋" w:hAnsi="仿宋" w:eastAsia="仿宋" w:cs="仿宋"/>
          <w:b w:val="0"/>
          <w:kern w:val="2"/>
          <w:sz w:val="32"/>
          <w:szCs w:val="32"/>
          <w:lang w:val="en-US" w:eastAsia="zh-Hans" w:bidi="ar"/>
        </w:rPr>
        <w:t xml:space="preserve">乙方系与甲方无任何股权或隶属关系的经营实体；乙方及其经营实体作为独立的民事主体对外开展各项经营活动，独立对外承担责任。乙方不是甲方的代理人或业务代表。乙方及其经营实体不得以甲方的名义与第三人缔结合同，或约定其它义务，或做出任何承诺与保证。 </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四、</w:t>
      </w:r>
      <w:r>
        <w:rPr>
          <w:rFonts w:hint="eastAsia" w:ascii="仿宋" w:hAnsi="仿宋" w:eastAsia="仿宋" w:cs="仿宋"/>
          <w:sz w:val="32"/>
          <w:szCs w:val="32"/>
        </w:rPr>
        <w:t>甲方帐户信息：</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单位名称：平潭</w:t>
      </w:r>
      <w:r>
        <w:rPr>
          <w:rFonts w:hint="eastAsia" w:ascii="仿宋" w:hAnsi="仿宋" w:eastAsia="仿宋" w:cs="仿宋"/>
          <w:sz w:val="32"/>
          <w:szCs w:val="32"/>
          <w:lang w:val="en-US" w:eastAsia="zh-CN"/>
        </w:rPr>
        <w:t>北港旅游管理服务</w:t>
      </w:r>
      <w:r>
        <w:rPr>
          <w:rFonts w:hint="eastAsia" w:ascii="仿宋" w:hAnsi="仿宋" w:eastAsia="仿宋" w:cs="仿宋"/>
          <w:sz w:val="32"/>
          <w:szCs w:val="32"/>
          <w:lang w:val="zh-TW"/>
        </w:rPr>
        <w:t>有限公司</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帐号：</w:t>
      </w:r>
      <w:r>
        <w:rPr>
          <w:rFonts w:hint="eastAsia" w:ascii="仿宋" w:hAnsi="仿宋" w:eastAsia="仿宋" w:cs="仿宋"/>
          <w:sz w:val="32"/>
          <w:szCs w:val="32"/>
          <w:lang w:val="en-US" w:eastAsia="zh-CN"/>
        </w:rPr>
        <w:t>609625561</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开户银行：</w:t>
      </w:r>
      <w:r>
        <w:rPr>
          <w:rFonts w:hint="eastAsia" w:ascii="仿宋" w:hAnsi="仿宋" w:eastAsia="仿宋" w:cs="仿宋"/>
          <w:sz w:val="32"/>
          <w:szCs w:val="32"/>
          <w:lang w:val="en-US" w:eastAsia="zh-CN"/>
        </w:rPr>
        <w:t>中国民生</w:t>
      </w:r>
      <w:r>
        <w:rPr>
          <w:rFonts w:hint="eastAsia" w:ascii="仿宋" w:hAnsi="仿宋" w:eastAsia="仿宋" w:cs="仿宋"/>
          <w:sz w:val="32"/>
          <w:szCs w:val="32"/>
        </w:rPr>
        <w:t>银行股份有限公司</w:t>
      </w:r>
      <w:r>
        <w:rPr>
          <w:rFonts w:hint="eastAsia" w:ascii="仿宋" w:hAnsi="仿宋" w:eastAsia="仿宋" w:cs="仿宋"/>
          <w:sz w:val="32"/>
          <w:szCs w:val="32"/>
          <w:lang w:val="en-US" w:eastAsia="zh-CN"/>
        </w:rPr>
        <w:t>福州</w:t>
      </w:r>
      <w:r>
        <w:rPr>
          <w:rFonts w:hint="eastAsia" w:ascii="仿宋" w:hAnsi="仿宋" w:eastAsia="仿宋" w:cs="仿宋"/>
          <w:sz w:val="32"/>
          <w:szCs w:val="32"/>
        </w:rPr>
        <w:t>平潭</w:t>
      </w:r>
      <w:r>
        <w:rPr>
          <w:rFonts w:hint="eastAsia" w:ascii="仿宋" w:hAnsi="仿宋" w:eastAsia="仿宋" w:cs="仿宋"/>
          <w:sz w:val="32"/>
          <w:szCs w:val="32"/>
          <w:lang w:val="en-US" w:eastAsia="zh-CN"/>
        </w:rPr>
        <w:t>支</w:t>
      </w:r>
      <w:r>
        <w:rPr>
          <w:rFonts w:hint="eastAsia" w:ascii="仿宋" w:hAnsi="仿宋" w:eastAsia="仿宋" w:cs="仿宋"/>
          <w:sz w:val="32"/>
          <w:szCs w:val="32"/>
        </w:rPr>
        <w:t>行</w:t>
      </w:r>
      <w:bookmarkStart w:id="0" w:name="_GoBack"/>
      <w:bookmarkEnd w:id="0"/>
    </w:p>
    <w:p>
      <w:pPr>
        <w:ind w:firstLine="640" w:firstLineChars="200"/>
        <w:rPr>
          <w:rFonts w:hint="eastAsia" w:ascii="仿宋" w:hAnsi="仿宋" w:eastAsia="仿宋" w:cs="仿宋"/>
          <w:color w:val="FF0000"/>
          <w:sz w:val="32"/>
          <w:szCs w:val="32"/>
          <w:lang w:val="en-US" w:eastAsia="zh-CN"/>
        </w:rPr>
      </w:pPr>
      <w:r>
        <w:rPr>
          <w:rFonts w:hint="eastAsia" w:ascii="仿宋" w:hAnsi="仿宋" w:eastAsia="仿宋" w:cs="仿宋"/>
          <w:sz w:val="32"/>
          <w:szCs w:val="32"/>
          <w:lang w:val="en-US" w:eastAsia="zh-CN"/>
        </w:rPr>
        <w:t>注：如以支票、汇款等方式向甲方支付，乙方应确保在付款日前应付款项有效到达甲方帐户。</w:t>
      </w: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五、发票：</w:t>
      </w:r>
      <w:r>
        <w:rPr>
          <w:rFonts w:hint="eastAsia" w:ascii="仿宋" w:hAnsi="仿宋" w:eastAsia="仿宋" w:cs="仿宋"/>
          <w:sz w:val="32"/>
          <w:szCs w:val="32"/>
        </w:rPr>
        <w:t>甲方</w:t>
      </w:r>
      <w:r>
        <w:rPr>
          <w:rFonts w:hint="eastAsia" w:ascii="仿宋" w:hAnsi="仿宋" w:eastAsia="仿宋" w:cs="仿宋"/>
          <w:sz w:val="32"/>
          <w:szCs w:val="32"/>
          <w:lang w:val="en-US" w:eastAsia="zh-CN"/>
        </w:rPr>
        <w:t>在收到乙方支</w:t>
      </w:r>
      <w:r>
        <w:rPr>
          <w:rFonts w:hint="eastAsia" w:ascii="仿宋" w:hAnsi="仿宋" w:eastAsia="仿宋" w:cs="仿宋"/>
          <w:sz w:val="32"/>
          <w:szCs w:val="32"/>
        </w:rPr>
        <w:t>付款</w:t>
      </w:r>
      <w:r>
        <w:rPr>
          <w:rFonts w:hint="eastAsia" w:ascii="仿宋" w:hAnsi="仿宋" w:eastAsia="仿宋" w:cs="仿宋"/>
          <w:sz w:val="32"/>
          <w:szCs w:val="32"/>
          <w:lang w:val="en-US" w:eastAsia="zh-CN"/>
        </w:rPr>
        <w:t>项</w:t>
      </w:r>
      <w:r>
        <w:rPr>
          <w:rFonts w:hint="eastAsia" w:ascii="仿宋" w:hAnsi="仿宋" w:eastAsia="仿宋" w:cs="仿宋"/>
          <w:sz w:val="32"/>
          <w:szCs w:val="32"/>
        </w:rPr>
        <w:t>后</w:t>
      </w:r>
      <w:r>
        <w:rPr>
          <w:rFonts w:hint="eastAsia" w:ascii="仿宋" w:hAnsi="仿宋" w:eastAsia="仿宋" w:cs="仿宋"/>
          <w:sz w:val="32"/>
          <w:szCs w:val="32"/>
          <w:lang w:val="en-US" w:eastAsia="zh-CN"/>
        </w:rPr>
        <w:t>5个工作日内</w:t>
      </w:r>
      <w:r>
        <w:rPr>
          <w:rFonts w:hint="eastAsia" w:ascii="仿宋" w:hAnsi="仿宋" w:eastAsia="仿宋" w:cs="仿宋"/>
          <w:sz w:val="32"/>
          <w:szCs w:val="32"/>
        </w:rPr>
        <w:t>，</w:t>
      </w:r>
      <w:r>
        <w:rPr>
          <w:rFonts w:hint="eastAsia" w:ascii="仿宋" w:hAnsi="仿宋" w:eastAsia="仿宋" w:cs="仿宋"/>
          <w:sz w:val="32"/>
          <w:szCs w:val="32"/>
          <w:lang w:val="en-US" w:eastAsia="zh-CN"/>
        </w:rPr>
        <w:t>开具</w:t>
      </w:r>
      <w:r>
        <w:rPr>
          <w:rFonts w:hint="eastAsia" w:ascii="仿宋" w:hAnsi="仿宋" w:eastAsia="仿宋" w:cs="仿宋"/>
          <w:sz w:val="32"/>
          <w:szCs w:val="32"/>
        </w:rPr>
        <w:t>等额</w:t>
      </w:r>
      <w:r>
        <w:rPr>
          <w:rFonts w:hint="eastAsia" w:ascii="仿宋" w:hAnsi="仿宋" w:eastAsia="仿宋" w:cs="仿宋"/>
          <w:sz w:val="32"/>
          <w:szCs w:val="32"/>
          <w:lang w:eastAsia="zh-CN"/>
        </w:rPr>
        <w:t>增值税普通</w:t>
      </w:r>
      <w:r>
        <w:rPr>
          <w:rFonts w:hint="eastAsia" w:ascii="仿宋" w:hAnsi="仿宋" w:eastAsia="仿宋" w:cs="仿宋"/>
          <w:sz w:val="32"/>
          <w:szCs w:val="32"/>
        </w:rPr>
        <w:t>发票</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乙方开票信息：</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公司名称：</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统一社会信用代码：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开户行及账号：</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第五条 押金</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一、乙方需在本合同签订后2个工作日内向甲方交付人民币</w:t>
      </w:r>
      <w:r>
        <w:rPr>
          <w:rFonts w:hint="eastAsia" w:ascii="仿宋" w:hAnsi="仿宋" w:eastAsia="仿宋" w:cs="仿宋"/>
          <w:sz w:val="32"/>
          <w:szCs w:val="32"/>
          <w:u w:val="none"/>
          <w:lang w:val="en-US" w:eastAsia="zh-CN"/>
        </w:rPr>
        <w:t xml:space="preserve"> 陆万 元整（￥ 60000 元）</w:t>
      </w:r>
      <w:r>
        <w:rPr>
          <w:rFonts w:hint="eastAsia" w:ascii="仿宋" w:hAnsi="仿宋" w:eastAsia="仿宋" w:cs="仿宋"/>
          <w:sz w:val="32"/>
          <w:szCs w:val="32"/>
          <w:lang w:val="en-US" w:eastAsia="zh-CN"/>
        </w:rPr>
        <w:t>作为押金。</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w:t>
      </w:r>
      <w:r>
        <w:rPr>
          <w:rFonts w:hint="eastAsia" w:ascii="仿宋" w:hAnsi="仿宋" w:eastAsia="仿宋" w:cs="仿宋"/>
          <w:b w:val="0"/>
          <w:bCs w:val="0"/>
          <w:sz w:val="32"/>
          <w:szCs w:val="32"/>
          <w:lang w:val="en-US" w:eastAsia="zh-CN"/>
        </w:rPr>
        <w:t>押金</w:t>
      </w:r>
      <w:r>
        <w:rPr>
          <w:rFonts w:hint="eastAsia" w:ascii="仿宋" w:hAnsi="仿宋" w:eastAsia="仿宋" w:cs="仿宋"/>
          <w:sz w:val="32"/>
          <w:szCs w:val="32"/>
        </w:rPr>
        <w:t>不计利息。</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三、</w:t>
      </w:r>
      <w:r>
        <w:rPr>
          <w:rFonts w:hint="eastAsia" w:ascii="仿宋" w:hAnsi="仿宋" w:eastAsia="仿宋" w:cs="仿宋"/>
          <w:sz w:val="32"/>
          <w:szCs w:val="32"/>
        </w:rPr>
        <w:t>乙方按本</w:t>
      </w:r>
      <w:r>
        <w:rPr>
          <w:rFonts w:hint="eastAsia" w:ascii="仿宋" w:hAnsi="仿宋" w:eastAsia="仿宋" w:cs="仿宋"/>
          <w:sz w:val="32"/>
          <w:szCs w:val="32"/>
          <w:lang w:eastAsia="zh-CN"/>
        </w:rPr>
        <w:t>合同</w:t>
      </w:r>
      <w:r>
        <w:rPr>
          <w:rFonts w:hint="eastAsia" w:ascii="仿宋" w:hAnsi="仿宋" w:eastAsia="仿宋" w:cs="仿宋"/>
          <w:sz w:val="32"/>
          <w:szCs w:val="32"/>
        </w:rPr>
        <w:t>第十一条约定交还</w:t>
      </w:r>
      <w:r>
        <w:rPr>
          <w:rFonts w:hint="eastAsia" w:ascii="仿宋" w:hAnsi="仿宋" w:eastAsia="仿宋" w:cs="仿宋"/>
          <w:sz w:val="32"/>
          <w:szCs w:val="32"/>
          <w:lang w:eastAsia="zh-CN"/>
        </w:rPr>
        <w:t>房屋</w:t>
      </w:r>
      <w:r>
        <w:rPr>
          <w:rFonts w:hint="eastAsia" w:ascii="仿宋" w:hAnsi="仿宋" w:eastAsia="仿宋" w:cs="仿宋"/>
          <w:sz w:val="32"/>
          <w:szCs w:val="32"/>
        </w:rPr>
        <w:t>且无违反本</w:t>
      </w:r>
      <w:r>
        <w:rPr>
          <w:rFonts w:hint="eastAsia" w:ascii="仿宋" w:hAnsi="仿宋" w:eastAsia="仿宋" w:cs="仿宋"/>
          <w:sz w:val="32"/>
          <w:szCs w:val="32"/>
          <w:lang w:eastAsia="zh-CN"/>
        </w:rPr>
        <w:t>合同</w:t>
      </w:r>
      <w:r>
        <w:rPr>
          <w:rFonts w:hint="eastAsia" w:ascii="仿宋" w:hAnsi="仿宋" w:eastAsia="仿宋" w:cs="仿宋"/>
          <w:sz w:val="32"/>
          <w:szCs w:val="32"/>
        </w:rPr>
        <w:t>其他条款</w:t>
      </w:r>
      <w:r>
        <w:rPr>
          <w:rFonts w:hint="eastAsia" w:ascii="仿宋" w:hAnsi="仿宋" w:eastAsia="仿宋" w:cs="仿宋"/>
          <w:sz w:val="32"/>
          <w:szCs w:val="32"/>
          <w:lang w:val="en-US" w:eastAsia="zh-CN"/>
        </w:rPr>
        <w:t>约定</w:t>
      </w:r>
      <w:r>
        <w:rPr>
          <w:rFonts w:hint="eastAsia" w:ascii="仿宋" w:hAnsi="仿宋" w:eastAsia="仿宋" w:cs="仿宋"/>
          <w:sz w:val="32"/>
          <w:szCs w:val="32"/>
        </w:rPr>
        <w:t>的任何违约或欠费、税行为的，甲方于</w:t>
      </w:r>
      <w:r>
        <w:rPr>
          <w:rFonts w:hint="eastAsia" w:ascii="仿宋" w:hAnsi="仿宋" w:eastAsia="仿宋" w:cs="仿宋"/>
          <w:sz w:val="32"/>
          <w:szCs w:val="32"/>
          <w:lang w:eastAsia="zh-CN"/>
        </w:rPr>
        <w:t>合同</w:t>
      </w:r>
      <w:r>
        <w:rPr>
          <w:rFonts w:hint="eastAsia" w:ascii="仿宋" w:hAnsi="仿宋" w:eastAsia="仿宋" w:cs="仿宋"/>
          <w:sz w:val="32"/>
          <w:szCs w:val="32"/>
        </w:rPr>
        <w:t>终止后十日内如数无息返还</w:t>
      </w:r>
      <w:r>
        <w:rPr>
          <w:rFonts w:hint="eastAsia" w:ascii="仿宋" w:hAnsi="仿宋" w:eastAsia="仿宋" w:cs="仿宋"/>
          <w:b w:val="0"/>
          <w:bCs w:val="0"/>
          <w:sz w:val="32"/>
          <w:szCs w:val="32"/>
          <w:lang w:val="en-US" w:eastAsia="zh-CN"/>
        </w:rPr>
        <w:t>押金</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四、如因乙方原因导致合同解除的，</w:t>
      </w:r>
      <w:r>
        <w:rPr>
          <w:rFonts w:hint="eastAsia" w:ascii="仿宋" w:hAnsi="仿宋" w:eastAsia="仿宋" w:cs="仿宋"/>
          <w:b w:val="0"/>
          <w:bCs w:val="0"/>
          <w:sz w:val="32"/>
          <w:szCs w:val="32"/>
          <w:lang w:val="en-US" w:eastAsia="zh-CN"/>
        </w:rPr>
        <w:t>押金</w:t>
      </w:r>
      <w:r>
        <w:rPr>
          <w:rFonts w:hint="eastAsia" w:ascii="仿宋" w:hAnsi="仿宋" w:eastAsia="仿宋" w:cs="仿宋"/>
          <w:sz w:val="32"/>
          <w:szCs w:val="32"/>
          <w:lang w:val="en-US" w:eastAsia="zh-CN"/>
        </w:rPr>
        <w:t>不予返还，造成甲方损失的，甲方可优先从</w:t>
      </w:r>
      <w:r>
        <w:rPr>
          <w:rFonts w:hint="eastAsia" w:ascii="仿宋" w:hAnsi="仿宋" w:eastAsia="仿宋" w:cs="仿宋"/>
          <w:b w:val="0"/>
          <w:bCs w:val="0"/>
          <w:sz w:val="32"/>
          <w:szCs w:val="32"/>
          <w:lang w:val="en-US" w:eastAsia="zh-CN"/>
        </w:rPr>
        <w:t>押金</w:t>
      </w:r>
      <w:r>
        <w:rPr>
          <w:rFonts w:hint="eastAsia" w:ascii="仿宋" w:hAnsi="仿宋" w:eastAsia="仿宋" w:cs="仿宋"/>
          <w:sz w:val="32"/>
          <w:szCs w:val="32"/>
          <w:lang w:val="en-US" w:eastAsia="zh-CN"/>
        </w:rPr>
        <w:t>中扣除，不足部分，乙方应在10日内补足。</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五、运营</w:t>
      </w:r>
      <w:r>
        <w:rPr>
          <w:rFonts w:hint="eastAsia" w:ascii="仿宋" w:hAnsi="仿宋" w:eastAsia="仿宋" w:cs="仿宋"/>
          <w:sz w:val="32"/>
          <w:szCs w:val="32"/>
          <w:lang w:val="en-US" w:eastAsia="zh-Hans"/>
        </w:rPr>
        <w:t>过程中乙方有欠缴费用或其他违约行为，</w:t>
      </w:r>
      <w:r>
        <w:rPr>
          <w:rFonts w:hint="eastAsia" w:ascii="仿宋" w:hAnsi="仿宋" w:eastAsia="仿宋" w:cs="仿宋"/>
          <w:sz w:val="32"/>
          <w:szCs w:val="32"/>
          <w:lang w:val="en-US" w:eastAsia="zh-CN"/>
        </w:rPr>
        <w:t>甲方可直接在</w:t>
      </w:r>
      <w:r>
        <w:rPr>
          <w:rFonts w:hint="eastAsia" w:ascii="仿宋" w:hAnsi="仿宋" w:eastAsia="仿宋" w:cs="仿宋"/>
          <w:b w:val="0"/>
          <w:bCs w:val="0"/>
          <w:sz w:val="32"/>
          <w:szCs w:val="32"/>
          <w:lang w:val="en-US" w:eastAsia="zh-CN"/>
        </w:rPr>
        <w:t>押金</w:t>
      </w:r>
      <w:r>
        <w:rPr>
          <w:rFonts w:hint="eastAsia" w:ascii="仿宋" w:hAnsi="仿宋" w:eastAsia="仿宋" w:cs="仿宋"/>
          <w:sz w:val="32"/>
          <w:szCs w:val="32"/>
          <w:lang w:val="en-US" w:eastAsia="zh-CN"/>
        </w:rPr>
        <w:t>中扣除</w:t>
      </w:r>
      <w:r>
        <w:rPr>
          <w:rFonts w:hint="eastAsia" w:ascii="仿宋" w:hAnsi="仿宋" w:eastAsia="仿宋" w:cs="仿宋"/>
          <w:sz w:val="32"/>
          <w:szCs w:val="32"/>
        </w:rPr>
        <w:t>乙方</w:t>
      </w:r>
      <w:r>
        <w:rPr>
          <w:rFonts w:hint="eastAsia" w:ascii="仿宋" w:hAnsi="仿宋" w:eastAsia="仿宋" w:cs="仿宋"/>
          <w:sz w:val="32"/>
          <w:szCs w:val="32"/>
          <w:lang w:val="en-US" w:eastAsia="zh-CN"/>
        </w:rPr>
        <w:t>欠</w:t>
      </w:r>
      <w:r>
        <w:rPr>
          <w:rFonts w:hint="eastAsia" w:ascii="仿宋" w:hAnsi="仿宋" w:eastAsia="仿宋" w:cs="仿宋"/>
          <w:sz w:val="32"/>
          <w:szCs w:val="32"/>
        </w:rPr>
        <w:t>缴的其他正常费用及/或违约金。</w:t>
      </w:r>
      <w:r>
        <w:rPr>
          <w:rFonts w:hint="eastAsia" w:ascii="仿宋" w:hAnsi="仿宋" w:eastAsia="仿宋" w:cs="仿宋"/>
          <w:sz w:val="32"/>
          <w:szCs w:val="32"/>
          <w:lang w:val="en-US" w:eastAsia="zh-CN"/>
        </w:rPr>
        <w:t>乙方应在扣缴后10日内予以补足，否则押金不足部分甲方有权按千分之一每日标准要求乙方支付违约金。逾期超过30日的，甲方有权解除租赁合同并不退还乙方已支付的所有款项</w:t>
      </w:r>
      <w:r>
        <w:rPr>
          <w:rFonts w:hint="eastAsia" w:ascii="仿宋" w:hAnsi="仿宋" w:eastAsia="仿宋" w:cs="仿宋"/>
          <w:sz w:val="32"/>
          <w:szCs w:val="32"/>
          <w:lang w:val="en-US" w:eastAsia="zh-Hans"/>
        </w:rPr>
        <w:t>，因此造成甲方损失的，乙方应予以赔偿</w:t>
      </w:r>
      <w:r>
        <w:rPr>
          <w:rFonts w:hint="eastAsia" w:ascii="仿宋" w:hAnsi="仿宋" w:eastAsia="仿宋" w:cs="仿宋"/>
          <w:sz w:val="32"/>
          <w:szCs w:val="32"/>
          <w:lang w:val="en-US" w:eastAsia="zh-CN"/>
        </w:rPr>
        <w:t>。</w:t>
      </w:r>
    </w:p>
    <w:p>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第六条 房屋装修、维护与修缮</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一、经甲方书面同意，乙方可以根据需要，在不影响房屋建筑安全性的前提下进行装修。</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乙方应当保持原有房屋的建筑主体结构。未经甲方同意，不得破坏房屋的基本结构及从事危及房屋基本结构安全的行为。若因装璜、维修房屋需改变原有的建筑结构及其设施、设备，乙方必须事先向甲方提交方案，经甲方签字同意后方可施工。如需进行用水、用电、用气等增容和扩容，其费用全部由乙方负担。</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乙方应合理使用房屋及其附属设施、设备，并做好日常维护与修缮工作。租赁期间，房屋及其附属设施、设备如发生损坏，由乙方负责及时修复，修缮费用由乙方承担。如乙方在房屋及其附属设施、设备发生损坏之后30天内不进行修复或在合理时间内尚未能完成修复，甲方将房屋的损坏情形书面通知乙方，如果乙方在书面通知后五日内仍然不进行修复的，甲方有权自行聘请第三方进行修复，相关修复费用由乙方承担。</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租赁合同解除或终止时，租赁房屋的装璜、装修、扩建﹙扩增﹚的固定部分（含房屋在出租前原有的和租赁期间乙方建置、添置的）包括但不限于地板、门、窗、隔层、吊顶、水电气线路、水电气表﹙含增容部分﹚以及消防等设施、设备，乙方不得拆除，应当无偿移交给甲方，且甲方不予任何形式的补偿或赔偿。乙方若随意拆除破坏，应按其拆除和/或破坏的内容以市场价格赔偿甲方的一切损失。</w:t>
      </w:r>
    </w:p>
    <w:p>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第七条 租赁房屋的安全与保障</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租赁期间，乙方及其法定代表人作为消防安全的第一责任人，必须在签订本合同的同时与甲方签订《安全生产责任书》（附件2），并自觉遵守和履行该责任书，做好租赁场所的安全防火、防盗工作，配备足量的消防器材，保持房屋内外的整洁、卫生，并接受甲方的安全工作检查监督。</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二、乙方应遵守包括环境保护、卫生、防疫、文化、治安管理在内的法律、法规，尊重社会公德，负责租赁场所内的物业管理、治安综合治理、安全和保卫工作，并承担由此可能产生的全部责任和费用。</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三、乙方在房屋内不得放置任何超过建筑物设计荷载范围的物品或其他可能影响房屋安全使用及导致安全隐患的物品（如易燃易爆物品等）。</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乙方应对房屋及其设施、设备及房屋内存放的物品、办公用具等办理财产保险，否则，造成的一切事故损失均由乙方自行承担。乙方不得实施任何可能导致租赁场所保险赔偿额减少、取消或保险费用增加的行为，不得实施任何可能导致不合理地缩短建筑物使用期限的行为。</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五、乙方应采取严格、有效的足以防止安全事故发生的安全防范措施，若因乙方原因给甲方或第三人的人身或财产造成损害的，由乙方自行承担相应的赔偿责任。</w:t>
      </w:r>
    </w:p>
    <w:p>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第八条  房屋收回及验收</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一、租赁期满时，乙方应在5日内将承租房屋及其附属设施、设备交还甲方，并由双方当事人当场签订《租赁房屋交接确认书》。乙方损坏房屋结构或甲方物品的，应当在承租期满前修复完毕，承租期满前</w:t>
      </w:r>
      <w:r>
        <w:rPr>
          <w:rFonts w:hint="eastAsia" w:ascii="仿宋" w:hAnsi="仿宋" w:eastAsia="仿宋" w:cs="仿宋"/>
          <w:sz w:val="32"/>
          <w:szCs w:val="32"/>
          <w:lang w:val="en-US" w:eastAsia="zh-Hans"/>
        </w:rPr>
        <w:t>未能</w:t>
      </w:r>
      <w:r>
        <w:rPr>
          <w:rFonts w:hint="eastAsia" w:ascii="仿宋" w:hAnsi="仿宋" w:eastAsia="仿宋" w:cs="仿宋"/>
          <w:sz w:val="32"/>
          <w:szCs w:val="32"/>
          <w:lang w:val="en-US" w:eastAsia="zh-CN"/>
        </w:rPr>
        <w:t>修复完毕</w:t>
      </w:r>
      <w:r>
        <w:rPr>
          <w:rFonts w:hint="eastAsia" w:ascii="仿宋" w:hAnsi="仿宋" w:eastAsia="仿宋" w:cs="仿宋"/>
          <w:sz w:val="32"/>
          <w:szCs w:val="32"/>
          <w:lang w:val="en-US" w:eastAsia="zh-Hans"/>
        </w:rPr>
        <w:t>的应当修复完毕后方可交还甲方，</w:t>
      </w:r>
      <w:r>
        <w:rPr>
          <w:rFonts w:hint="eastAsia" w:ascii="仿宋" w:hAnsi="仿宋" w:eastAsia="仿宋" w:cs="仿宋"/>
          <w:sz w:val="32"/>
          <w:szCs w:val="32"/>
          <w:lang w:val="en-US" w:eastAsia="zh-CN"/>
        </w:rPr>
        <w:t>因此导致迟延交接的，按本合同第十一条</w:t>
      </w:r>
      <w:r>
        <w:rPr>
          <w:rFonts w:hint="eastAsia" w:ascii="仿宋" w:hAnsi="仿宋" w:eastAsia="仿宋" w:cs="仿宋"/>
          <w:sz w:val="32"/>
          <w:szCs w:val="32"/>
          <w:lang w:val="en-US" w:eastAsia="zh-Hans"/>
        </w:rPr>
        <w:t>第二款</w:t>
      </w:r>
      <w:r>
        <w:rPr>
          <w:rFonts w:hint="eastAsia" w:ascii="仿宋" w:hAnsi="仿宋" w:eastAsia="仿宋" w:cs="仿宋"/>
          <w:sz w:val="32"/>
          <w:szCs w:val="32"/>
          <w:lang w:val="en-US" w:eastAsia="zh-CN"/>
        </w:rPr>
        <w:t>第五项</w:t>
      </w:r>
      <w:r>
        <w:rPr>
          <w:rFonts w:hint="eastAsia" w:ascii="仿宋" w:hAnsi="仿宋" w:eastAsia="仿宋" w:cs="仿宋"/>
          <w:sz w:val="32"/>
          <w:szCs w:val="32"/>
          <w:lang w:val="en-US" w:eastAsia="zh-Hans"/>
        </w:rPr>
        <w:t>约定的</w:t>
      </w:r>
      <w:r>
        <w:rPr>
          <w:rFonts w:hint="eastAsia" w:ascii="仿宋" w:hAnsi="仿宋" w:eastAsia="仿宋" w:cs="仿宋"/>
          <w:sz w:val="32"/>
          <w:szCs w:val="32"/>
          <w:lang w:val="en-US" w:eastAsia="zh-CN"/>
        </w:rPr>
        <w:t>逾期归还所租房屋</w:t>
      </w:r>
      <w:r>
        <w:rPr>
          <w:rFonts w:hint="eastAsia" w:ascii="仿宋" w:hAnsi="仿宋" w:eastAsia="仿宋" w:cs="仿宋"/>
          <w:sz w:val="32"/>
          <w:szCs w:val="32"/>
          <w:lang w:val="en-US" w:eastAsia="zh-Hans"/>
        </w:rPr>
        <w:t>责任</w:t>
      </w:r>
      <w:r>
        <w:rPr>
          <w:rFonts w:hint="eastAsia" w:ascii="仿宋" w:hAnsi="仿宋" w:eastAsia="仿宋" w:cs="仿宋"/>
          <w:sz w:val="32"/>
          <w:szCs w:val="32"/>
          <w:lang w:val="en-US" w:eastAsia="zh-CN"/>
        </w:rPr>
        <w:t>承担相应违约责任。</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二、对未经甲方书面同意留存的物品，租赁期满后即视为乙方弃物，甲方有权在房屋收回后自行处置，处置产生的费用由乙方承担。甲方可优先从押金中扣除，不足部分，乙方应在10日内补足。</w:t>
      </w:r>
    </w:p>
    <w:p>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第九条 双方的其他权利和义务</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一、甲方的其他权利和义务：</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（一）甲方有权检查并督促乙方按照国家现行法律法规的规定和本合同的约定使用房屋；</w:t>
      </w:r>
    </w:p>
    <w:p>
      <w:pPr>
        <w:widowControl/>
        <w:tabs>
          <w:tab w:val="left" w:pos="3327"/>
          <w:tab w:val="left" w:pos="3582"/>
        </w:tabs>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（二）甲方提供</w:t>
      </w:r>
      <w:r>
        <w:rPr>
          <w:rFonts w:hint="eastAsia" w:ascii="仿宋" w:hAnsi="仿宋" w:eastAsia="仿宋" w:cs="仿宋"/>
          <w:kern w:val="2"/>
          <w:sz w:val="32"/>
          <w:szCs w:val="32"/>
          <w:lang w:eastAsia="zh-CN"/>
        </w:rPr>
        <w:t>福建省平潭综合实验区白青乡国彩村伯塘</w:t>
      </w:r>
      <w:r>
        <w:rPr>
          <w:rFonts w:hint="eastAsia" w:ascii="仿宋" w:hAnsi="仿宋" w:eastAsia="仿宋" w:cs="仿宋"/>
          <w:kern w:val="2"/>
          <w:sz w:val="32"/>
          <w:szCs w:val="32"/>
          <w:lang w:val="en-US" w:eastAsia="zh-CN"/>
        </w:rPr>
        <w:t>831号两岸青年旅馆</w:t>
      </w:r>
      <w:r>
        <w:rPr>
          <w:rFonts w:hint="eastAsia" w:ascii="仿宋" w:hAnsi="仿宋" w:eastAsia="仿宋" w:cs="仿宋"/>
          <w:sz w:val="32"/>
          <w:szCs w:val="32"/>
        </w:rPr>
        <w:t>现有基础</w:t>
      </w:r>
      <w:r>
        <w:rPr>
          <w:rFonts w:hint="eastAsia" w:ascii="仿宋" w:hAnsi="仿宋" w:eastAsia="仿宋" w:cs="仿宋"/>
          <w:sz w:val="32"/>
          <w:szCs w:val="32"/>
          <w:lang w:eastAsia="zh-CN"/>
        </w:rPr>
        <w:t>房屋</w:t>
      </w:r>
      <w:r>
        <w:rPr>
          <w:rFonts w:hint="eastAsia" w:ascii="仿宋" w:hAnsi="仿宋" w:eastAsia="仿宋" w:cs="仿宋"/>
          <w:i w:val="0"/>
          <w:caps w:val="0"/>
          <w:spacing w:val="0"/>
          <w:kern w:val="2"/>
          <w:sz w:val="32"/>
          <w:szCs w:val="32"/>
          <w:shd w:val="clear"/>
        </w:rPr>
        <w:t>给</w:t>
      </w:r>
      <w:r>
        <w:rPr>
          <w:rFonts w:hint="eastAsia" w:ascii="仿宋" w:hAnsi="仿宋" w:eastAsia="仿宋" w:cs="仿宋"/>
          <w:i w:val="0"/>
          <w:caps w:val="0"/>
          <w:spacing w:val="0"/>
          <w:kern w:val="2"/>
          <w:sz w:val="32"/>
          <w:szCs w:val="32"/>
          <w:shd w:val="clear"/>
          <w:lang w:val="en-US" w:eastAsia="zh-CN"/>
        </w:rPr>
        <w:t>乙</w:t>
      </w:r>
      <w:r>
        <w:rPr>
          <w:rFonts w:hint="eastAsia" w:ascii="仿宋" w:hAnsi="仿宋" w:eastAsia="仿宋" w:cs="仿宋"/>
          <w:i w:val="0"/>
          <w:caps w:val="0"/>
          <w:spacing w:val="0"/>
          <w:kern w:val="2"/>
          <w:sz w:val="32"/>
          <w:szCs w:val="32"/>
          <w:shd w:val="clear"/>
        </w:rPr>
        <w:t>方</w:t>
      </w:r>
      <w:r>
        <w:rPr>
          <w:rFonts w:hint="eastAsia" w:ascii="仿宋" w:hAnsi="仿宋" w:eastAsia="仿宋" w:cs="仿宋"/>
          <w:i w:val="0"/>
          <w:caps w:val="0"/>
          <w:spacing w:val="0"/>
          <w:kern w:val="2"/>
          <w:sz w:val="32"/>
          <w:szCs w:val="32"/>
          <w:shd w:val="clear"/>
          <w:lang w:val="en-US" w:eastAsia="zh-CN"/>
        </w:rPr>
        <w:t>使用</w:t>
      </w:r>
      <w:r>
        <w:rPr>
          <w:rFonts w:hint="eastAsia" w:ascii="仿宋" w:hAnsi="仿宋" w:eastAsia="仿宋" w:cs="仿宋"/>
          <w:i w:val="0"/>
          <w:caps w:val="0"/>
          <w:spacing w:val="0"/>
          <w:kern w:val="2"/>
          <w:sz w:val="32"/>
          <w:szCs w:val="32"/>
          <w:shd w:val="clear"/>
        </w:rPr>
        <w:t>，不承担</w:t>
      </w:r>
      <w:r>
        <w:rPr>
          <w:rFonts w:hint="eastAsia" w:ascii="仿宋" w:hAnsi="仿宋" w:eastAsia="仿宋" w:cs="仿宋"/>
          <w:i w:val="0"/>
          <w:caps w:val="0"/>
          <w:spacing w:val="0"/>
          <w:kern w:val="2"/>
          <w:sz w:val="32"/>
          <w:szCs w:val="32"/>
          <w:shd w:val="clear"/>
          <w:lang w:val="en-US" w:eastAsia="zh-CN"/>
        </w:rPr>
        <w:t>乙</w:t>
      </w:r>
      <w:r>
        <w:rPr>
          <w:rFonts w:hint="eastAsia" w:ascii="仿宋" w:hAnsi="仿宋" w:eastAsia="仿宋" w:cs="仿宋"/>
          <w:i w:val="0"/>
          <w:caps w:val="0"/>
          <w:spacing w:val="0"/>
          <w:kern w:val="2"/>
          <w:sz w:val="32"/>
          <w:szCs w:val="32"/>
          <w:shd w:val="clear"/>
        </w:rPr>
        <w:t>方任何经营风险和法律风险。</w:t>
      </w:r>
    </w:p>
    <w:p>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二、乙方的其他权利和义务：</w:t>
      </w:r>
    </w:p>
    <w:p>
      <w:pPr>
        <w:ind w:firstLine="640" w:firstLineChars="200"/>
        <w:rPr>
          <w:rFonts w:hint="eastAsia" w:ascii="仿宋" w:hAnsi="仿宋" w:eastAsia="仿宋" w:cs="仿宋"/>
          <w:i w:val="0"/>
          <w:caps w:val="0"/>
          <w:spacing w:val="0"/>
          <w:kern w:val="2"/>
          <w:sz w:val="32"/>
          <w:szCs w:val="32"/>
          <w:shd w:val="clear"/>
          <w:lang w:val="en-US" w:eastAsia="zh-CN"/>
        </w:rPr>
      </w:pPr>
      <w:r>
        <w:rPr>
          <w:rFonts w:hint="eastAsia" w:ascii="仿宋" w:hAnsi="仿宋" w:eastAsia="仿宋" w:cs="仿宋"/>
          <w:i w:val="0"/>
          <w:caps w:val="0"/>
          <w:spacing w:val="0"/>
          <w:kern w:val="2"/>
          <w:sz w:val="32"/>
          <w:szCs w:val="32"/>
          <w:shd w:val="clear"/>
          <w:lang w:val="en-US" w:eastAsia="zh-CN"/>
        </w:rPr>
        <w:t>（一）乙方应当拥有签署和履行本合同的合法主体资格，自主经营、自负盈亏，自觉接受甲方的监督。乙方应在签署本合同时向甲方提供营业执照或个人身份证明等有效证照的复印件；</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（二）乙方应当自行办妥使用房屋所需的相关手续及</w:t>
      </w:r>
      <w:r>
        <w:rPr>
          <w:rFonts w:hint="eastAsia" w:ascii="仿宋" w:hAnsi="仿宋" w:eastAsia="仿宋" w:cs="仿宋"/>
          <w:i w:val="0"/>
          <w:caps w:val="0"/>
          <w:spacing w:val="0"/>
          <w:kern w:val="2"/>
          <w:sz w:val="32"/>
          <w:szCs w:val="32"/>
          <w:shd w:val="clear"/>
        </w:rPr>
        <w:t>营业执照</w:t>
      </w:r>
      <w:r>
        <w:rPr>
          <w:rFonts w:hint="eastAsia" w:ascii="仿宋" w:hAnsi="仿宋" w:eastAsia="仿宋" w:cs="仿宋"/>
          <w:i w:val="0"/>
          <w:caps w:val="0"/>
          <w:spacing w:val="0"/>
          <w:kern w:val="2"/>
          <w:sz w:val="32"/>
          <w:szCs w:val="32"/>
          <w:shd w:val="clear"/>
          <w:lang w:eastAsia="zh-CN"/>
        </w:rPr>
        <w:t>、</w:t>
      </w:r>
      <w:r>
        <w:rPr>
          <w:rFonts w:hint="eastAsia" w:ascii="仿宋" w:hAnsi="仿宋" w:eastAsia="仿宋" w:cs="仿宋"/>
          <w:sz w:val="32"/>
          <w:szCs w:val="32"/>
          <w:lang w:val="en-US" w:eastAsia="zh-CN"/>
        </w:rPr>
        <w:t>卫生、环保、排放废水废气</w:t>
      </w:r>
      <w:r>
        <w:rPr>
          <w:rFonts w:hint="eastAsia" w:ascii="仿宋" w:hAnsi="仿宋" w:eastAsia="仿宋" w:cs="仿宋"/>
          <w:i w:val="0"/>
          <w:caps w:val="0"/>
          <w:spacing w:val="0"/>
          <w:kern w:val="2"/>
          <w:sz w:val="32"/>
          <w:szCs w:val="32"/>
          <w:shd w:val="clear"/>
        </w:rPr>
        <w:t>等</w:t>
      </w:r>
      <w:r>
        <w:rPr>
          <w:rFonts w:hint="eastAsia" w:ascii="仿宋" w:hAnsi="仿宋" w:eastAsia="仿宋" w:cs="仿宋"/>
          <w:i w:val="0"/>
          <w:caps w:val="0"/>
          <w:spacing w:val="0"/>
          <w:kern w:val="2"/>
          <w:sz w:val="32"/>
          <w:szCs w:val="32"/>
          <w:shd w:val="clear"/>
          <w:lang w:val="en-US" w:eastAsia="zh-CN"/>
        </w:rPr>
        <w:t>合法合规开展经营依法应当办理的</w:t>
      </w:r>
      <w:r>
        <w:rPr>
          <w:rFonts w:hint="eastAsia" w:ascii="仿宋" w:hAnsi="仿宋" w:eastAsia="仿宋" w:cs="仿宋"/>
          <w:i w:val="0"/>
          <w:caps w:val="0"/>
          <w:spacing w:val="0"/>
          <w:kern w:val="2"/>
          <w:sz w:val="32"/>
          <w:szCs w:val="32"/>
          <w:shd w:val="clear"/>
        </w:rPr>
        <w:t>证件</w:t>
      </w:r>
      <w:r>
        <w:rPr>
          <w:rFonts w:hint="eastAsia" w:ascii="仿宋" w:hAnsi="仿宋" w:eastAsia="仿宋" w:cs="仿宋"/>
          <w:i w:val="0"/>
          <w:caps w:val="0"/>
          <w:spacing w:val="0"/>
          <w:kern w:val="2"/>
          <w:sz w:val="32"/>
          <w:szCs w:val="32"/>
          <w:shd w:val="clear"/>
          <w:lang w:eastAsia="zh-CN"/>
        </w:rPr>
        <w:t>、</w:t>
      </w:r>
      <w:r>
        <w:rPr>
          <w:rFonts w:hint="eastAsia" w:ascii="仿宋" w:hAnsi="仿宋" w:eastAsia="仿宋" w:cs="仿宋"/>
          <w:i w:val="0"/>
          <w:caps w:val="0"/>
          <w:spacing w:val="0"/>
          <w:kern w:val="2"/>
          <w:sz w:val="32"/>
          <w:szCs w:val="32"/>
          <w:shd w:val="clear"/>
          <w:lang w:val="en-US" w:eastAsia="zh-CN"/>
        </w:rPr>
        <w:t>核准或备案，</w:t>
      </w:r>
      <w:r>
        <w:rPr>
          <w:rFonts w:hint="eastAsia" w:ascii="仿宋" w:hAnsi="仿宋" w:eastAsia="仿宋" w:cs="仿宋"/>
          <w:sz w:val="32"/>
          <w:szCs w:val="32"/>
          <w:lang w:val="en-US" w:eastAsia="zh-CN"/>
        </w:rPr>
        <w:t>自行解决使用过程中产生的纠纷及政府有关部门的处罚；</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（三）乙方应当自行投资软装及硬装部分（不得改造房屋主体结构），</w:t>
      </w:r>
      <w:r>
        <w:rPr>
          <w:rFonts w:hint="eastAsia" w:ascii="仿宋" w:hAnsi="仿宋" w:eastAsia="仿宋" w:cs="仿宋"/>
          <w:sz w:val="32"/>
          <w:szCs w:val="32"/>
          <w:lang w:eastAsia="zh-CN"/>
        </w:rPr>
        <w:t>设计费、装修费等因改造所产生的一切费用由</w:t>
      </w:r>
      <w:r>
        <w:rPr>
          <w:rFonts w:hint="eastAsia" w:ascii="仿宋" w:hAnsi="仿宋" w:eastAsia="仿宋" w:cs="仿宋"/>
          <w:sz w:val="32"/>
          <w:szCs w:val="32"/>
          <w:lang w:val="en-US" w:eastAsia="zh-CN"/>
        </w:rPr>
        <w:t>乙方</w:t>
      </w:r>
      <w:r>
        <w:rPr>
          <w:rFonts w:hint="eastAsia" w:ascii="仿宋" w:hAnsi="仿宋" w:eastAsia="仿宋" w:cs="仿宋"/>
          <w:sz w:val="32"/>
          <w:szCs w:val="32"/>
          <w:lang w:eastAsia="zh-CN"/>
        </w:rPr>
        <w:t>承担，改造方案需报</w:t>
      </w:r>
      <w:r>
        <w:rPr>
          <w:rFonts w:hint="eastAsia" w:ascii="仿宋" w:hAnsi="仿宋" w:eastAsia="仿宋" w:cs="仿宋"/>
          <w:sz w:val="32"/>
          <w:szCs w:val="32"/>
          <w:lang w:val="en-US" w:eastAsia="zh-CN"/>
        </w:rPr>
        <w:t>甲方</w:t>
      </w:r>
      <w:r>
        <w:rPr>
          <w:rFonts w:hint="eastAsia" w:ascii="仿宋" w:hAnsi="仿宋" w:eastAsia="仿宋" w:cs="仿宋"/>
          <w:sz w:val="32"/>
          <w:szCs w:val="32"/>
          <w:lang w:eastAsia="zh-CN"/>
        </w:rPr>
        <w:t>审核后实施；</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（四）未经甲方同意，乙方不得将所租房屋的全部或部分擅自转租、转借、</w:t>
      </w:r>
      <w:r>
        <w:rPr>
          <w:rFonts w:hint="eastAsia" w:ascii="仿宋" w:hAnsi="仿宋" w:eastAsia="仿宋" w:cs="仿宋"/>
          <w:sz w:val="32"/>
          <w:szCs w:val="32"/>
          <w:lang w:val="en-US" w:eastAsia="zh-Hans"/>
        </w:rPr>
        <w:t>转包</w:t>
      </w:r>
      <w:r>
        <w:rPr>
          <w:rFonts w:hint="eastAsia" w:ascii="仿宋" w:hAnsi="仿宋" w:eastAsia="仿宋" w:cs="仿宋"/>
          <w:sz w:val="32"/>
          <w:szCs w:val="32"/>
          <w:lang w:val="en-US" w:eastAsia="zh-CN"/>
        </w:rPr>
        <w:t>给他人或以其他任何方式提供給他人使用或与其他人共用；</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（五）乙方应遵纪守法，不得利用所租房屋进行非法活动。如在租赁房屋发生违法行为，因此造成的一切责任均由乙方自行承担；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i w:val="0"/>
          <w:caps w:val="0"/>
          <w:spacing w:val="0"/>
          <w:kern w:val="2"/>
          <w:sz w:val="32"/>
          <w:szCs w:val="32"/>
          <w:shd w:val="clear"/>
          <w:lang w:eastAsia="zh-CN"/>
        </w:rPr>
      </w:pPr>
      <w:r>
        <w:rPr>
          <w:rFonts w:hint="eastAsia" w:ascii="仿宋" w:hAnsi="仿宋" w:eastAsia="仿宋" w:cs="仿宋"/>
          <w:i w:val="0"/>
          <w:caps w:val="0"/>
          <w:spacing w:val="0"/>
          <w:kern w:val="2"/>
          <w:sz w:val="32"/>
          <w:szCs w:val="32"/>
          <w:shd w:val="clear"/>
          <w:lang w:eastAsia="zh-CN"/>
        </w:rPr>
        <w:t>（六）</w:t>
      </w:r>
      <w:r>
        <w:rPr>
          <w:rFonts w:hint="eastAsia" w:ascii="仿宋" w:hAnsi="仿宋" w:eastAsia="仿宋" w:cs="仿宋"/>
          <w:i w:val="0"/>
          <w:caps w:val="0"/>
          <w:spacing w:val="0"/>
          <w:kern w:val="2"/>
          <w:sz w:val="32"/>
          <w:szCs w:val="32"/>
          <w:shd w:val="clear"/>
        </w:rPr>
        <w:t>承</w:t>
      </w:r>
      <w:r>
        <w:rPr>
          <w:rFonts w:hint="eastAsia" w:ascii="仿宋" w:hAnsi="仿宋" w:eastAsia="仿宋" w:cs="仿宋"/>
          <w:i w:val="0"/>
          <w:caps w:val="0"/>
          <w:spacing w:val="0"/>
          <w:kern w:val="2"/>
          <w:sz w:val="32"/>
          <w:szCs w:val="32"/>
          <w:shd w:val="clear"/>
          <w:lang w:eastAsia="zh-CN"/>
        </w:rPr>
        <w:t>租</w:t>
      </w:r>
      <w:r>
        <w:rPr>
          <w:rFonts w:hint="eastAsia" w:ascii="仿宋" w:hAnsi="仿宋" w:eastAsia="仿宋" w:cs="仿宋"/>
          <w:i w:val="0"/>
          <w:caps w:val="0"/>
          <w:spacing w:val="0"/>
          <w:kern w:val="2"/>
          <w:sz w:val="32"/>
          <w:szCs w:val="32"/>
          <w:shd w:val="clear"/>
        </w:rPr>
        <w:t>期间一切因</w:t>
      </w:r>
      <w:r>
        <w:rPr>
          <w:rFonts w:hint="eastAsia" w:ascii="仿宋" w:hAnsi="仿宋" w:eastAsia="仿宋" w:cs="仿宋"/>
          <w:i w:val="0"/>
          <w:caps w:val="0"/>
          <w:spacing w:val="0"/>
          <w:kern w:val="2"/>
          <w:sz w:val="32"/>
          <w:szCs w:val="32"/>
          <w:shd w:val="clear"/>
          <w:lang w:val="en-US" w:eastAsia="zh-CN"/>
        </w:rPr>
        <w:t>乙方</w:t>
      </w:r>
      <w:r>
        <w:rPr>
          <w:rFonts w:hint="eastAsia" w:ascii="仿宋" w:hAnsi="仿宋" w:eastAsia="仿宋" w:cs="仿宋"/>
          <w:i w:val="0"/>
          <w:caps w:val="0"/>
          <w:spacing w:val="0"/>
          <w:kern w:val="2"/>
          <w:sz w:val="32"/>
          <w:szCs w:val="32"/>
          <w:shd w:val="clear"/>
        </w:rPr>
        <w:t>使用</w:t>
      </w:r>
      <w:r>
        <w:rPr>
          <w:rFonts w:hint="eastAsia" w:ascii="仿宋" w:hAnsi="仿宋" w:eastAsia="仿宋" w:cs="仿宋"/>
          <w:i w:val="0"/>
          <w:caps w:val="0"/>
          <w:spacing w:val="0"/>
          <w:kern w:val="2"/>
          <w:sz w:val="32"/>
          <w:szCs w:val="32"/>
          <w:shd w:val="clear"/>
          <w:lang w:val="en-US" w:eastAsia="zh-CN"/>
        </w:rPr>
        <w:t>承租</w:t>
      </w:r>
      <w:r>
        <w:rPr>
          <w:rFonts w:hint="eastAsia" w:ascii="仿宋" w:hAnsi="仿宋" w:eastAsia="仿宋" w:cs="仿宋"/>
          <w:i w:val="0"/>
          <w:caps w:val="0"/>
          <w:spacing w:val="0"/>
          <w:kern w:val="2"/>
          <w:sz w:val="32"/>
          <w:szCs w:val="32"/>
          <w:shd w:val="clear"/>
        </w:rPr>
        <w:t>标的进行经营活动而产生的各种税费</w:t>
      </w:r>
      <w:r>
        <w:rPr>
          <w:rFonts w:hint="eastAsia" w:ascii="仿宋" w:hAnsi="仿宋" w:eastAsia="仿宋" w:cs="仿宋"/>
          <w:i w:val="0"/>
          <w:caps w:val="0"/>
          <w:spacing w:val="0"/>
          <w:kern w:val="2"/>
          <w:sz w:val="32"/>
          <w:szCs w:val="32"/>
          <w:shd w:val="clear"/>
          <w:lang w:val="en-US" w:eastAsia="zh-CN"/>
        </w:rPr>
        <w:t>及其他保障费用</w:t>
      </w:r>
      <w:r>
        <w:rPr>
          <w:rFonts w:hint="eastAsia" w:ascii="仿宋" w:hAnsi="仿宋" w:eastAsia="仿宋" w:cs="仿宋"/>
          <w:i w:val="0"/>
          <w:caps w:val="0"/>
          <w:spacing w:val="0"/>
          <w:kern w:val="2"/>
          <w:sz w:val="32"/>
          <w:szCs w:val="32"/>
          <w:shd w:val="clear"/>
        </w:rPr>
        <w:t>（包括</w:t>
      </w:r>
      <w:r>
        <w:rPr>
          <w:rFonts w:hint="eastAsia" w:ascii="仿宋" w:hAnsi="仿宋" w:eastAsia="仿宋" w:cs="仿宋"/>
          <w:i w:val="0"/>
          <w:caps w:val="0"/>
          <w:spacing w:val="0"/>
          <w:kern w:val="2"/>
          <w:sz w:val="32"/>
          <w:szCs w:val="32"/>
          <w:shd w:val="clear"/>
          <w:lang w:val="en-US" w:eastAsia="zh-CN"/>
        </w:rPr>
        <w:t>但不限于</w:t>
      </w:r>
      <w:r>
        <w:rPr>
          <w:rFonts w:hint="eastAsia" w:ascii="仿宋" w:hAnsi="仿宋" w:eastAsia="仿宋" w:cs="仿宋"/>
          <w:i w:val="0"/>
          <w:caps w:val="0"/>
          <w:spacing w:val="0"/>
          <w:kern w:val="2"/>
          <w:sz w:val="32"/>
          <w:szCs w:val="32"/>
          <w:shd w:val="clear"/>
        </w:rPr>
        <w:t>治安卫生费、市政城管费、税费等），</w:t>
      </w:r>
      <w:r>
        <w:rPr>
          <w:rFonts w:hint="eastAsia" w:ascii="仿宋" w:hAnsi="仿宋" w:eastAsia="仿宋" w:cs="仿宋"/>
          <w:i w:val="0"/>
          <w:caps w:val="0"/>
          <w:spacing w:val="0"/>
          <w:kern w:val="2"/>
          <w:sz w:val="32"/>
          <w:szCs w:val="32"/>
          <w:shd w:val="clear"/>
          <w:lang w:val="en-US" w:eastAsia="zh-CN"/>
        </w:rPr>
        <w:t>乙方</w:t>
      </w:r>
      <w:r>
        <w:rPr>
          <w:rFonts w:hint="eastAsia" w:ascii="仿宋" w:hAnsi="仿宋" w:eastAsia="仿宋" w:cs="仿宋"/>
          <w:i w:val="0"/>
          <w:caps w:val="0"/>
          <w:spacing w:val="0"/>
          <w:kern w:val="2"/>
          <w:sz w:val="32"/>
          <w:szCs w:val="32"/>
          <w:shd w:val="clear"/>
        </w:rPr>
        <w:t>经营活动所发生的水、电、气、电信、物业管理费等均由</w:t>
      </w:r>
      <w:r>
        <w:rPr>
          <w:rFonts w:hint="eastAsia" w:ascii="仿宋" w:hAnsi="仿宋" w:eastAsia="仿宋" w:cs="仿宋"/>
          <w:i w:val="0"/>
          <w:caps w:val="0"/>
          <w:spacing w:val="0"/>
          <w:kern w:val="2"/>
          <w:sz w:val="32"/>
          <w:szCs w:val="32"/>
          <w:shd w:val="clear"/>
          <w:lang w:val="en-US" w:eastAsia="zh-CN"/>
        </w:rPr>
        <w:t>乙</w:t>
      </w:r>
      <w:r>
        <w:rPr>
          <w:rFonts w:hint="eastAsia" w:ascii="仿宋" w:hAnsi="仿宋" w:eastAsia="仿宋" w:cs="仿宋"/>
          <w:i w:val="0"/>
          <w:caps w:val="0"/>
          <w:spacing w:val="0"/>
          <w:kern w:val="2"/>
          <w:sz w:val="32"/>
          <w:szCs w:val="32"/>
          <w:shd w:val="clear"/>
        </w:rPr>
        <w:t>方承担</w:t>
      </w:r>
      <w:r>
        <w:rPr>
          <w:rFonts w:hint="eastAsia" w:ascii="仿宋" w:hAnsi="仿宋" w:eastAsia="仿宋" w:cs="仿宋"/>
          <w:i w:val="0"/>
          <w:caps w:val="0"/>
          <w:spacing w:val="0"/>
          <w:kern w:val="2"/>
          <w:sz w:val="32"/>
          <w:szCs w:val="32"/>
          <w:shd w:val="clear"/>
          <w:lang w:eastAsia="zh-CN"/>
        </w:rPr>
        <w:t>；</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（七）乙方应做好承租场所的安全防火、防盗工作，配备足量的消防器材，并承担由此可能产生的全部责任和费用；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i w:val="0"/>
          <w:caps w:val="0"/>
          <w:spacing w:val="0"/>
          <w:kern w:val="2"/>
          <w:sz w:val="32"/>
          <w:szCs w:val="32"/>
          <w:lang w:eastAsia="zh-CN"/>
        </w:rPr>
      </w:pPr>
      <w:r>
        <w:rPr>
          <w:rFonts w:hint="eastAsia" w:ascii="仿宋" w:hAnsi="仿宋" w:eastAsia="仿宋" w:cs="仿宋"/>
          <w:i w:val="0"/>
          <w:caps w:val="0"/>
          <w:spacing w:val="0"/>
          <w:kern w:val="2"/>
          <w:sz w:val="32"/>
          <w:szCs w:val="32"/>
          <w:shd w:val="clear"/>
          <w:lang w:eastAsia="zh-CN"/>
        </w:rPr>
        <w:t>（八</w:t>
      </w:r>
      <w:r>
        <w:rPr>
          <w:rFonts w:hint="eastAsia" w:ascii="仿宋" w:hAnsi="仿宋" w:eastAsia="仿宋" w:cs="仿宋"/>
          <w:i w:val="0"/>
          <w:caps w:val="0"/>
          <w:spacing w:val="0"/>
          <w:kern w:val="2"/>
          <w:sz w:val="32"/>
          <w:szCs w:val="32"/>
          <w:shd w:val="clear"/>
          <w:lang w:val="en-US" w:eastAsia="zh-CN"/>
        </w:rPr>
        <w:t>）</w:t>
      </w:r>
      <w:r>
        <w:rPr>
          <w:rFonts w:hint="eastAsia" w:ascii="仿宋" w:hAnsi="仿宋" w:eastAsia="仿宋" w:cs="仿宋"/>
          <w:i w:val="0"/>
          <w:caps w:val="0"/>
          <w:spacing w:val="0"/>
          <w:kern w:val="2"/>
          <w:sz w:val="32"/>
          <w:szCs w:val="32"/>
          <w:shd w:val="clear"/>
        </w:rPr>
        <w:t>承</w:t>
      </w:r>
      <w:r>
        <w:rPr>
          <w:rFonts w:hint="eastAsia" w:ascii="仿宋" w:hAnsi="仿宋" w:eastAsia="仿宋" w:cs="仿宋"/>
          <w:i w:val="0"/>
          <w:caps w:val="0"/>
          <w:spacing w:val="0"/>
          <w:kern w:val="2"/>
          <w:sz w:val="32"/>
          <w:szCs w:val="32"/>
          <w:shd w:val="clear"/>
          <w:lang w:eastAsia="zh-CN"/>
        </w:rPr>
        <w:t>租</w:t>
      </w:r>
      <w:r>
        <w:rPr>
          <w:rFonts w:hint="eastAsia" w:ascii="仿宋" w:hAnsi="仿宋" w:eastAsia="仿宋" w:cs="仿宋"/>
          <w:i w:val="0"/>
          <w:caps w:val="0"/>
          <w:spacing w:val="0"/>
          <w:kern w:val="2"/>
          <w:sz w:val="32"/>
          <w:szCs w:val="32"/>
          <w:shd w:val="clear"/>
        </w:rPr>
        <w:t>期间</w:t>
      </w:r>
      <w:r>
        <w:rPr>
          <w:rFonts w:hint="eastAsia" w:ascii="仿宋" w:hAnsi="仿宋" w:eastAsia="仿宋" w:cs="仿宋"/>
          <w:i w:val="0"/>
          <w:caps w:val="0"/>
          <w:spacing w:val="0"/>
          <w:kern w:val="2"/>
          <w:sz w:val="32"/>
          <w:szCs w:val="32"/>
          <w:shd w:val="clear"/>
          <w:lang w:val="en-US" w:eastAsia="zh-CN"/>
        </w:rPr>
        <w:t>房屋及其设施设备的日常保养、维护</w:t>
      </w:r>
      <w:r>
        <w:rPr>
          <w:rFonts w:hint="eastAsia" w:ascii="仿宋" w:hAnsi="仿宋" w:eastAsia="仿宋" w:cs="仿宋"/>
          <w:i w:val="0"/>
          <w:caps w:val="0"/>
          <w:spacing w:val="0"/>
          <w:kern w:val="2"/>
          <w:sz w:val="32"/>
          <w:szCs w:val="32"/>
          <w:shd w:val="clear"/>
          <w:lang w:eastAsia="zh-CN"/>
        </w:rPr>
        <w:t>、</w:t>
      </w:r>
      <w:r>
        <w:rPr>
          <w:rFonts w:hint="eastAsia" w:ascii="仿宋" w:hAnsi="仿宋" w:eastAsia="仿宋" w:cs="仿宋"/>
          <w:i w:val="0"/>
          <w:caps w:val="0"/>
          <w:spacing w:val="0"/>
          <w:kern w:val="2"/>
          <w:sz w:val="32"/>
          <w:szCs w:val="32"/>
          <w:highlight w:val="yellow"/>
          <w:shd w:val="clear"/>
          <w:lang w:val="en-US" w:eastAsia="zh-CN"/>
        </w:rPr>
        <w:t>修缮</w:t>
      </w:r>
      <w:r>
        <w:rPr>
          <w:rFonts w:hint="eastAsia" w:ascii="仿宋" w:hAnsi="仿宋" w:eastAsia="仿宋" w:cs="仿宋"/>
          <w:i w:val="0"/>
          <w:caps w:val="0"/>
          <w:spacing w:val="0"/>
          <w:kern w:val="2"/>
          <w:sz w:val="32"/>
          <w:szCs w:val="32"/>
          <w:shd w:val="clear"/>
        </w:rPr>
        <w:t>由</w:t>
      </w:r>
      <w:r>
        <w:rPr>
          <w:rFonts w:hint="eastAsia" w:ascii="仿宋" w:hAnsi="仿宋" w:eastAsia="仿宋" w:cs="仿宋"/>
          <w:i w:val="0"/>
          <w:caps w:val="0"/>
          <w:spacing w:val="0"/>
          <w:kern w:val="2"/>
          <w:sz w:val="32"/>
          <w:szCs w:val="32"/>
          <w:shd w:val="clear"/>
          <w:lang w:val="en-US" w:eastAsia="zh-CN"/>
        </w:rPr>
        <w:t>乙</w:t>
      </w:r>
      <w:r>
        <w:rPr>
          <w:rFonts w:hint="eastAsia" w:ascii="仿宋" w:hAnsi="仿宋" w:eastAsia="仿宋" w:cs="仿宋"/>
          <w:i w:val="0"/>
          <w:caps w:val="0"/>
          <w:spacing w:val="0"/>
          <w:kern w:val="2"/>
          <w:sz w:val="32"/>
          <w:szCs w:val="32"/>
          <w:shd w:val="clear"/>
        </w:rPr>
        <w:t>方承担</w:t>
      </w:r>
      <w:r>
        <w:rPr>
          <w:rFonts w:hint="eastAsia" w:ascii="仿宋" w:hAnsi="仿宋" w:eastAsia="仿宋" w:cs="仿宋"/>
          <w:i w:val="0"/>
          <w:caps w:val="0"/>
          <w:spacing w:val="0"/>
          <w:kern w:val="2"/>
          <w:sz w:val="32"/>
          <w:szCs w:val="32"/>
          <w:shd w:val="clear"/>
          <w:lang w:eastAsia="zh-CN"/>
        </w:rPr>
        <w:t>；</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（九</w:t>
      </w:r>
      <w:r>
        <w:rPr>
          <w:rFonts w:hint="eastAsia" w:ascii="仿宋" w:hAnsi="仿宋" w:eastAsia="仿宋" w:cs="仿宋"/>
          <w:sz w:val="32"/>
          <w:szCs w:val="32"/>
          <w:lang w:val="en-US" w:eastAsia="zh-CN"/>
        </w:rPr>
        <w:t>）承租期满，乙方</w:t>
      </w:r>
      <w:r>
        <w:rPr>
          <w:rFonts w:hint="eastAsia" w:ascii="仿宋" w:hAnsi="仿宋" w:eastAsia="仿宋" w:cs="仿宋"/>
          <w:sz w:val="32"/>
          <w:szCs w:val="32"/>
          <w:lang w:val="en-US" w:eastAsia="zh-Hans"/>
        </w:rPr>
        <w:t>在经营期间无违约行为且</w:t>
      </w:r>
      <w:r>
        <w:rPr>
          <w:rFonts w:hint="eastAsia" w:ascii="仿宋" w:hAnsi="仿宋" w:eastAsia="仿宋" w:cs="仿宋"/>
          <w:sz w:val="32"/>
          <w:szCs w:val="32"/>
          <w:lang w:val="en-US" w:eastAsia="zh-CN"/>
        </w:rPr>
        <w:t>有意向继续承租的，应于承租期届满前两个月书面通知甲方，在同等条件下乙方享有优先承租权；否则，视为乙方自动放弃优先承租权（注：乙方擅自转租、转借</w:t>
      </w:r>
      <w:r>
        <w:rPr>
          <w:rFonts w:hint="eastAsia" w:ascii="仿宋" w:hAnsi="仿宋" w:eastAsia="仿宋" w:cs="仿宋"/>
          <w:sz w:val="32"/>
          <w:szCs w:val="32"/>
          <w:lang w:val="en-US" w:eastAsia="zh-Hans"/>
        </w:rPr>
        <w:t>、转包</w:t>
      </w:r>
      <w:r>
        <w:rPr>
          <w:rFonts w:hint="eastAsia" w:ascii="仿宋" w:hAnsi="仿宋" w:eastAsia="仿宋" w:cs="仿宋"/>
          <w:sz w:val="32"/>
          <w:szCs w:val="32"/>
          <w:lang w:val="en-US" w:eastAsia="zh-CN"/>
        </w:rPr>
        <w:t>的，乙方和实际租用人、借用人</w:t>
      </w:r>
      <w:r>
        <w:rPr>
          <w:rFonts w:hint="eastAsia" w:ascii="仿宋" w:hAnsi="仿宋" w:eastAsia="仿宋" w:cs="仿宋"/>
          <w:sz w:val="32"/>
          <w:szCs w:val="32"/>
          <w:lang w:val="en-US" w:eastAsia="zh-Hans"/>
        </w:rPr>
        <w:t>、承</w:t>
      </w:r>
      <w:r>
        <w:rPr>
          <w:rFonts w:hint="eastAsia" w:ascii="仿宋" w:hAnsi="仿宋" w:eastAsia="仿宋" w:cs="仿宋"/>
          <w:sz w:val="32"/>
          <w:szCs w:val="32"/>
          <w:lang w:val="en-US" w:eastAsia="zh-CN"/>
        </w:rPr>
        <w:t>租</w:t>
      </w:r>
      <w:r>
        <w:rPr>
          <w:rFonts w:hint="eastAsia" w:ascii="仿宋" w:hAnsi="仿宋" w:eastAsia="仿宋" w:cs="仿宋"/>
          <w:sz w:val="32"/>
          <w:szCs w:val="32"/>
          <w:lang w:val="en-US" w:eastAsia="zh-Hans"/>
        </w:rPr>
        <w:t>经营人</w:t>
      </w:r>
      <w:r>
        <w:rPr>
          <w:rFonts w:hint="eastAsia" w:ascii="仿宋" w:hAnsi="仿宋" w:eastAsia="仿宋" w:cs="仿宋"/>
          <w:sz w:val="32"/>
          <w:szCs w:val="32"/>
          <w:lang w:val="en-US" w:eastAsia="zh-CN"/>
        </w:rPr>
        <w:t>均丧失优先承租权</w:t>
      </w:r>
      <w:r>
        <w:rPr>
          <w:rFonts w:hint="eastAsia" w:ascii="仿宋" w:hAnsi="仿宋" w:eastAsia="仿宋" w:cs="仿宋"/>
          <w:sz w:val="32"/>
          <w:szCs w:val="32"/>
          <w:lang w:val="en-US" w:eastAsia="zh-Hans"/>
        </w:rPr>
        <w:t>、承</w:t>
      </w:r>
      <w:r>
        <w:rPr>
          <w:rFonts w:hint="eastAsia" w:ascii="仿宋" w:hAnsi="仿宋" w:eastAsia="仿宋" w:cs="仿宋"/>
          <w:sz w:val="32"/>
          <w:szCs w:val="32"/>
          <w:lang w:val="en-US" w:eastAsia="zh-CN"/>
        </w:rPr>
        <w:t>租</w:t>
      </w:r>
      <w:r>
        <w:rPr>
          <w:rFonts w:hint="eastAsia" w:ascii="仿宋" w:hAnsi="仿宋" w:eastAsia="仿宋" w:cs="仿宋"/>
          <w:sz w:val="32"/>
          <w:szCs w:val="32"/>
          <w:lang w:val="en-US" w:eastAsia="zh-Hans"/>
        </w:rPr>
        <w:t>权</w:t>
      </w:r>
      <w:r>
        <w:rPr>
          <w:rFonts w:hint="eastAsia" w:ascii="仿宋" w:hAnsi="仿宋" w:eastAsia="仿宋" w:cs="仿宋"/>
          <w:sz w:val="32"/>
          <w:szCs w:val="32"/>
          <w:lang w:val="en-US" w:eastAsia="zh-CN"/>
        </w:rPr>
        <w:t>），但按国家和政府、国资主管部门的规定，上述承租应当招拍挂或公开挂网招租的，乙方应按规定参与，否则视为放弃优先权。</w:t>
      </w:r>
    </w:p>
    <w:p>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第十条  合同的变更、解除与终止</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一、承租期间，双方可以协商变更或终止本合同。</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二、甲方有以下行为之一的，乙方有权单方解除合同：</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（一）不能提供房屋；</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（二）提供的房屋不符合约定条件，且在合理期限内不能修复提供，严重影响乙方正常使用的。</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三、乙方有下列行为之一的，甲方有权单方解除合同并没收押金，已付租金亦不予以退还：</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（一）擅自将房屋转租、转借、转包给他人的，或以其他方式提供给他人使用或与他人共用；</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（二）未经甲方书面同意，拆改变动房屋结构或违反合同约定装修的；</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（三）擅自改变本合同规定的租赁用途，或存放危险物品，或利用该房屋进行违法活动的；</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（四）损坏承租房屋，在甲方提出的合理期限内仍未修复的；</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（五）拖欠租金或其他应缴费用（含未足额缴纳租金或其他应缴费用）连续两个月以上的；</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（六）乙方存在上述违约行为以外的其他违约行为，经甲方书面通知后5日内仍未改正的，或出现其他违约情形三次以上的。</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承租期限内，若因政府城市规划拆迁改造和/或上级主管部门对企业进行兼并、重组，甲方有权单方解除合同并收回房屋，且不予乙方任何形式的补偿或赔偿，但甲方应提前一个月通知乙方，乙方应按期无条件服从政府拆迁规划和上级主管部门的要求，自行按通知的要求进行搬迁，所有拆迁补偿和过渡费用全部归属于甲方。双方终止租赁合同前，乙方应在甲方规定的期限内结清未缴的水电费、租赁费等一切费用。</w:t>
      </w:r>
      <w:r>
        <w:rPr>
          <w:rFonts w:hint="eastAsia" w:ascii="仿宋" w:hAnsi="仿宋" w:eastAsia="仿宋" w:cs="仿宋"/>
          <w:sz w:val="32"/>
          <w:szCs w:val="32"/>
          <w:lang w:val="en-US" w:eastAsia="zh-Hans"/>
        </w:rPr>
        <w:t>乙方提前已缴纳但未实际发生的租赁费甲方予以无息退还</w:t>
      </w:r>
      <w:r>
        <w:rPr>
          <w:rFonts w:hint="eastAsia" w:ascii="仿宋" w:hAnsi="仿宋" w:eastAsia="仿宋" w:cs="仿宋"/>
          <w:sz w:val="32"/>
          <w:szCs w:val="32"/>
          <w:lang w:val="en-US" w:eastAsia="zh-CN"/>
        </w:rPr>
        <w:t>。</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五、租赁期满，本合同约定的权利义务履行完毕后自然终止。</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六、因不可抗力因素导致合同无法履行的，合同终止。</w:t>
      </w:r>
    </w:p>
    <w:p>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第十一条  双方的违约责任</w:t>
      </w:r>
    </w:p>
    <w:p>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一、甲方违约责任：</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甲方因不能提供本合同约定的房屋而解除合同的，应退回乙方已支付的押金及租金（扣除乙方实际使用期间租金），并</w:t>
      </w:r>
      <w:r>
        <w:rPr>
          <w:rFonts w:hint="eastAsia" w:ascii="仿宋" w:hAnsi="仿宋" w:eastAsia="仿宋" w:cs="仿宋"/>
          <w:sz w:val="32"/>
          <w:szCs w:val="32"/>
          <w:lang w:val="en-US" w:eastAsia="zh-Hans"/>
        </w:rPr>
        <w:t>以上述金额为基数</w:t>
      </w:r>
      <w:r>
        <w:rPr>
          <w:rFonts w:hint="eastAsia" w:ascii="仿宋" w:hAnsi="仿宋" w:eastAsia="仿宋" w:cs="仿宋"/>
          <w:sz w:val="32"/>
          <w:szCs w:val="32"/>
          <w:lang w:val="en-US" w:eastAsia="zh-CN"/>
        </w:rPr>
        <w:t>按同期LPR存款利率支付违约金，此外，甲方无责任。</w:t>
      </w:r>
    </w:p>
    <w:p>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二、乙方违约责任：</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（一）租赁期间，因乙方违约导致甲方解除（终止）合同收回该房屋的，乙方应按照合同总租金的20%向甲方支付违约金。乙方除应按约定支付违约金外，还应对因此给甲方造成的损失进行赔偿；</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（二）乙方逾期交纳租金（含逾期支付、逾期未足额支付），每逾期一日,则需按日支付逾期支付租金总额3‰的违约金；</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（三）在租赁期内，乙方逾期交纳本合同第四条第二款约定应由乙方负担的费用的，每逾期一日，则需按日支付上述费用总额3‰的违约金；</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（四）在租赁期内，乙方未经甲方同意，中途擅自退租的，已付费用不予返还，并补偿因此造成的甲方损失，损失以剩余租期的租金的120%计算；</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租赁期满，乙方逾期归还房屋，则按日向甲方支付原日租金双倍的房屋占用费，逾期交还房屋超过两个月的，除按原租金的双倍支付房屋占用费外，还应按本合同租金总额的20 %支付违约金，并赔偿因逾期归还给甲方所造成的经济损失。</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租赁期间，乙方若有违反本合同约定的安全消防责任规定的行为的，经甲方督促纠正无效，甲方有权终止合同，收回出租房屋，乙方应按本合同租金总额的20%向甲方支付违约金，并赔偿因此给造成甲方损失，损失无法估计的，以剩余租期的租金的120%计算；同时甲方有权要求乙方承担因未尽到安全消防责任给甲方或任何第三方造成的损失，若造成安全事故的，乙方应负全部赔偿责任。</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（七）租赁期间，因乙方未办妥使用房屋所需的相关手续或因使用过程中的未尽事宜而产生的有关纠纷和政府有关部门的处罚等，由此给甲方造成的经济损失，乙方应承担赔偿责任。</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（八）乙方具有本合同项下任一违约行为的（包括但不限于拖欠租金、非法转租、改变租赁用途等），甲方就本合同房屋另行招租时乙方不享有优先承租权。</w:t>
      </w:r>
    </w:p>
    <w:p>
      <w:pPr>
        <w:spacing w:line="360" w:lineRule="auto"/>
        <w:ind w:firstLine="48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（九）本合同约定的违约金等不足以弥补甲方损失的，甲方有权追偿。损失包括但不限于甲方租金损失、设施设备的修复费用、维权费用（案件受理费、公证费、律师费等）等所有损失。</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第十二条  免责条件</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一、因不可抗力原因致使本合同不能继续履行或造成损失的，甲、乙双方互不承担责任。</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二、因政府行为导致本合同不能继续履行，使甲、乙双方造成损失的，互不承担责任。</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三、因上述原因而终止合同的，租金按照实际使用时间计算（不足整月的按天数计算）。</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四、不可抗力系指“不能预见、不能避免并不能克服的客观情况”，当不可抗力发生后，遭遇事故一方应及时通知对方并采取及时有效的措施，将损失减少到最低限度。</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第十三条  争议解决办法</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本合同项下发生的争议，由双方当事人协商或申请调解，协商或调解不成或任何一方不愿意协商或调解的，可向甲方所在地人民法院起诉。</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第十四条  其他事项</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一、本合同未尽事宜或需修订补充事项，由双方协商修订补充，修订补充合同与本合同具有同等效力。</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二、本合同自签订之日起生效。本合同（含附件《租赁房屋交接确认书》、《安全生产责任书》）一式肆份，甲乙双方各执贰份，各份均具有同等的法律效力。</w:t>
      </w:r>
    </w:p>
    <w:p>
      <w:pPr>
        <w:tabs>
          <w:tab w:val="left" w:pos="10773"/>
        </w:tabs>
        <w:adjustRightInd w:val="0"/>
        <w:snapToGrid w:val="0"/>
        <w:spacing w:line="460" w:lineRule="exact"/>
        <w:ind w:left="315" w:leftChars="150" w:right="281" w:rightChars="134" w:firstLine="633" w:firstLineChars="197"/>
        <w:rPr>
          <w:rFonts w:hint="eastAsia" w:ascii="仿宋" w:hAnsi="仿宋" w:eastAsia="仿宋" w:cs="仿宋"/>
          <w:b/>
          <w:bCs/>
          <w:sz w:val="32"/>
          <w:szCs w:val="32"/>
          <w:u w:val="single"/>
        </w:rPr>
      </w:pPr>
      <w:r>
        <w:rPr>
          <w:rFonts w:hint="eastAsia" w:ascii="仿宋" w:hAnsi="仿宋" w:eastAsia="仿宋" w:cs="仿宋"/>
          <w:b/>
          <w:bCs/>
          <w:i/>
          <w:sz w:val="32"/>
          <w:szCs w:val="32"/>
          <w:u w:val="single"/>
        </w:rPr>
        <w:t>乙方确认及声明：对于本合同的所有条款和内容，特别是涉及甲方责任的限制、免除和乙方应承担的义务和责任，均已认真阅读、理解，对合同的全部内容和条款均没有任何的异议或疑义，并在此基础上签订本合同。</w:t>
      </w:r>
    </w:p>
    <w:p>
      <w:pPr>
        <w:tabs>
          <w:tab w:val="left" w:pos="10773"/>
        </w:tabs>
        <w:adjustRightInd w:val="0"/>
        <w:snapToGrid w:val="0"/>
        <w:spacing w:line="460" w:lineRule="exact"/>
        <w:ind w:left="315" w:leftChars="150" w:right="281" w:rightChars="134" w:firstLine="555"/>
        <w:rPr>
          <w:rFonts w:hint="eastAsia" w:ascii="宋体" w:hAnsi="宋体"/>
          <w:bCs/>
          <w:color w:val="FF0000"/>
          <w:sz w:val="28"/>
          <w:szCs w:val="28"/>
        </w:rPr>
      </w:pPr>
    </w:p>
    <w:p>
      <w:pPr>
        <w:tabs>
          <w:tab w:val="left" w:pos="10773"/>
        </w:tabs>
        <w:adjustRightInd w:val="0"/>
        <w:snapToGrid w:val="0"/>
        <w:spacing w:line="460" w:lineRule="exact"/>
        <w:ind w:left="315" w:leftChars="150" w:right="281" w:rightChars="134" w:firstLine="551" w:firstLineChars="197"/>
        <w:rPr>
          <w:rFonts w:hint="eastAsia" w:ascii="宋体" w:hAnsi="宋体"/>
          <w:bCs/>
          <w:sz w:val="28"/>
          <w:szCs w:val="28"/>
        </w:rPr>
      </w:pPr>
      <w:r>
        <w:rPr>
          <w:rFonts w:hint="eastAsia" w:ascii="宋体" w:hAnsi="宋体"/>
          <w:bCs/>
          <w:sz w:val="28"/>
          <w:szCs w:val="28"/>
        </w:rPr>
        <w:t>附件：1、</w:t>
      </w:r>
      <w:r>
        <w:rPr>
          <w:rFonts w:hint="eastAsia" w:ascii="宋体" w:hAnsi="宋体"/>
          <w:sz w:val="28"/>
          <w:szCs w:val="28"/>
        </w:rPr>
        <w:t>租赁</w:t>
      </w:r>
      <w:r>
        <w:rPr>
          <w:rFonts w:hint="eastAsia" w:ascii="宋体" w:hAnsi="宋体"/>
          <w:sz w:val="28"/>
          <w:szCs w:val="28"/>
          <w:lang w:eastAsia="zh-CN"/>
        </w:rPr>
        <w:t>房屋</w:t>
      </w:r>
      <w:r>
        <w:rPr>
          <w:rFonts w:hint="eastAsia" w:ascii="宋体" w:hAnsi="宋体"/>
          <w:sz w:val="28"/>
          <w:szCs w:val="28"/>
        </w:rPr>
        <w:t>交接确认书</w:t>
      </w:r>
    </w:p>
    <w:p>
      <w:pPr>
        <w:tabs>
          <w:tab w:val="left" w:pos="10773"/>
        </w:tabs>
        <w:adjustRightInd w:val="0"/>
        <w:snapToGrid w:val="0"/>
        <w:spacing w:line="460" w:lineRule="exact"/>
        <w:ind w:left="315" w:leftChars="150" w:right="281" w:rightChars="134" w:firstLine="551" w:firstLineChars="197"/>
        <w:rPr>
          <w:rFonts w:hint="eastAsia" w:ascii="宋体" w:hAnsi="宋体"/>
          <w:bCs/>
          <w:sz w:val="28"/>
          <w:szCs w:val="28"/>
        </w:rPr>
      </w:pPr>
      <w:r>
        <w:rPr>
          <w:rFonts w:hint="eastAsia" w:ascii="宋体" w:hAnsi="宋体"/>
          <w:bCs/>
          <w:sz w:val="28"/>
          <w:szCs w:val="28"/>
        </w:rPr>
        <w:t xml:space="preserve">      2、安全生产责任书</w:t>
      </w:r>
    </w:p>
    <w:p>
      <w:pPr>
        <w:tabs>
          <w:tab w:val="left" w:pos="10773"/>
        </w:tabs>
        <w:adjustRightInd w:val="0"/>
        <w:snapToGrid w:val="0"/>
        <w:spacing w:line="460" w:lineRule="exact"/>
        <w:ind w:left="315" w:leftChars="150" w:right="281" w:rightChars="134" w:firstLine="551" w:firstLineChars="197"/>
        <w:rPr>
          <w:rFonts w:hint="eastAsia" w:ascii="宋体" w:hAnsi="宋体"/>
          <w:bCs/>
          <w:sz w:val="28"/>
          <w:szCs w:val="28"/>
        </w:rPr>
      </w:pPr>
      <w:r>
        <w:rPr>
          <w:rFonts w:hint="eastAsia" w:ascii="宋体" w:hAnsi="宋体"/>
          <w:bCs/>
          <w:sz w:val="28"/>
          <w:szCs w:val="28"/>
        </w:rPr>
        <w:t xml:space="preserve">      3、</w:t>
      </w:r>
      <w:r>
        <w:rPr>
          <w:rFonts w:hint="eastAsia" w:ascii="宋体" w:hAnsi="宋体"/>
          <w:color w:val="000000"/>
          <w:sz w:val="28"/>
          <w:szCs w:val="28"/>
        </w:rPr>
        <w:t>法定代表人</w:t>
      </w:r>
      <w:r>
        <w:rPr>
          <w:rFonts w:hint="eastAsia" w:ascii="宋体" w:hAnsi="宋体"/>
          <w:bCs/>
          <w:sz w:val="28"/>
          <w:szCs w:val="28"/>
        </w:rPr>
        <w:t>承诺书</w:t>
      </w:r>
    </w:p>
    <w:p>
      <w:pPr>
        <w:tabs>
          <w:tab w:val="left" w:pos="10773"/>
        </w:tabs>
        <w:adjustRightInd w:val="0"/>
        <w:snapToGrid w:val="0"/>
        <w:spacing w:line="460" w:lineRule="exact"/>
        <w:ind w:left="315" w:leftChars="150" w:right="281" w:rightChars="134" w:firstLine="551" w:firstLineChars="197"/>
        <w:rPr>
          <w:rFonts w:hint="eastAsia" w:ascii="宋体" w:hAnsi="宋体"/>
          <w:bCs/>
          <w:sz w:val="28"/>
          <w:szCs w:val="28"/>
        </w:rPr>
      </w:pPr>
      <w:r>
        <w:rPr>
          <w:rFonts w:hint="eastAsia" w:ascii="宋体" w:hAnsi="宋体"/>
          <w:bCs/>
          <w:sz w:val="28"/>
          <w:szCs w:val="28"/>
        </w:rPr>
        <w:t xml:space="preserve">      4、</w:t>
      </w:r>
      <w:r>
        <w:rPr>
          <w:rFonts w:hint="eastAsia" w:ascii="宋体" w:hAnsi="宋体"/>
          <w:bCs/>
          <w:sz w:val="28"/>
          <w:szCs w:val="28"/>
          <w:lang w:val="en-US" w:eastAsia="zh-CN"/>
        </w:rPr>
        <w:t>送达地址确认书、</w:t>
      </w:r>
      <w:r>
        <w:rPr>
          <w:rFonts w:hint="eastAsia" w:ascii="宋体" w:hAnsi="宋体"/>
          <w:bCs/>
          <w:sz w:val="28"/>
          <w:szCs w:val="28"/>
        </w:rPr>
        <w:t>营业执照复印件及法人身份证复印件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签订日期：</w:t>
      </w:r>
      <w:r>
        <w:rPr>
          <w:rFonts w:hint="eastAsia" w:ascii="仿宋" w:hAnsi="仿宋" w:eastAsia="仿宋" w:cs="仿宋"/>
          <w:sz w:val="32"/>
          <w:szCs w:val="32"/>
        </w:rPr>
        <w:tab/>
      </w:r>
      <w:r>
        <w:rPr>
          <w:rFonts w:hint="eastAsia" w:ascii="仿宋" w:hAnsi="仿宋" w:eastAsia="仿宋" w:cs="仿宋"/>
          <w:sz w:val="32"/>
          <w:szCs w:val="32"/>
        </w:rPr>
        <w:t xml:space="preserve">年 </w:t>
      </w:r>
      <w:r>
        <w:rPr>
          <w:rFonts w:hint="eastAsia" w:ascii="仿宋" w:hAnsi="仿宋" w:eastAsia="仿宋" w:cs="仿宋"/>
          <w:sz w:val="32"/>
          <w:szCs w:val="32"/>
        </w:rPr>
        <w:tab/>
      </w:r>
      <w:r>
        <w:rPr>
          <w:rFonts w:hint="eastAsia" w:ascii="仿宋" w:hAnsi="仿宋" w:eastAsia="仿宋" w:cs="仿宋"/>
          <w:sz w:val="32"/>
          <w:szCs w:val="32"/>
        </w:rPr>
        <w:t xml:space="preserve">月 </w:t>
      </w:r>
      <w:r>
        <w:rPr>
          <w:rFonts w:hint="eastAsia" w:ascii="仿宋" w:hAnsi="仿宋" w:eastAsia="仿宋" w:cs="仿宋"/>
          <w:sz w:val="32"/>
          <w:szCs w:val="32"/>
        </w:rPr>
        <w:tab/>
      </w:r>
      <w:r>
        <w:rPr>
          <w:rFonts w:hint="eastAsia" w:ascii="仿宋" w:hAnsi="仿宋" w:eastAsia="仿宋" w:cs="仿宋"/>
          <w:sz w:val="32"/>
          <w:szCs w:val="32"/>
        </w:rPr>
        <w:t>日</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签订地点：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甲方（签章）：</w:t>
      </w:r>
      <w:r>
        <w:rPr>
          <w:rFonts w:hint="eastAsia" w:ascii="仿宋" w:hAnsi="仿宋" w:eastAsia="仿宋" w:cs="仿宋"/>
          <w:sz w:val="32"/>
          <w:szCs w:val="32"/>
        </w:rPr>
        <w:tab/>
      </w:r>
      <w:r>
        <w:rPr>
          <w:rFonts w:hint="eastAsia" w:ascii="仿宋" w:hAnsi="仿宋" w:eastAsia="仿宋" w:cs="仿宋"/>
          <w:sz w:val="32"/>
          <w:szCs w:val="32"/>
        </w:rPr>
        <w:tab/>
      </w:r>
    </w:p>
    <w:p>
      <w:pPr>
        <w:rPr>
          <w:rFonts w:hint="eastAsia" w:ascii="仿宋" w:hAnsi="仿宋" w:eastAsia="仿宋" w:cs="仿宋"/>
          <w:sz w:val="32"/>
          <w:szCs w:val="32"/>
        </w:rPr>
      </w:pPr>
      <w:r>
        <w:rPr>
          <w:rFonts w:hint="eastAsia" w:ascii="仿宋" w:hAnsi="仿宋" w:eastAsia="仿宋" w:cs="仿宋"/>
          <w:sz w:val="32"/>
          <w:szCs w:val="32"/>
        </w:rPr>
        <w:t xml:space="preserve">乙方（签章）： </w:t>
      </w:r>
      <w:r>
        <w:rPr>
          <w:rFonts w:hint="eastAsia" w:ascii="仿宋" w:hAnsi="仿宋" w:eastAsia="仿宋" w:cs="仿宋"/>
          <w:sz w:val="32"/>
          <w:szCs w:val="32"/>
        </w:rPr>
        <w:tab/>
      </w:r>
    </w:p>
    <w:p>
      <w:pPr>
        <w:spacing w:before="312" w:beforeLines="100" w:after="156" w:afterLines="50"/>
        <w:rPr>
          <w:rFonts w:hint="eastAsia" w:ascii="宋体" w:hAnsi="宋体" w:cs="宋体"/>
          <w:sz w:val="28"/>
          <w:szCs w:val="28"/>
        </w:rPr>
      </w:pPr>
    </w:p>
    <w:p>
      <w:pPr>
        <w:spacing w:before="312" w:beforeLines="100" w:after="156" w:afterLines="50"/>
        <w:rPr>
          <w:rFonts w:hint="eastAsia" w:ascii="宋体" w:hAnsi="宋体" w:cs="宋体"/>
          <w:sz w:val="28"/>
          <w:szCs w:val="28"/>
        </w:rPr>
      </w:pPr>
    </w:p>
    <w:p>
      <w:pPr>
        <w:spacing w:before="312" w:beforeLines="100" w:after="156" w:afterLines="50"/>
        <w:rPr>
          <w:rFonts w:hint="eastAsia" w:ascii="宋体" w:hAnsi="宋体" w:cs="宋体"/>
          <w:sz w:val="28"/>
          <w:szCs w:val="28"/>
        </w:rPr>
      </w:pPr>
    </w:p>
    <w:p>
      <w:pPr>
        <w:spacing w:before="312" w:beforeLines="100" w:after="156" w:afterLines="50"/>
        <w:rPr>
          <w:rFonts w:hint="eastAsia" w:ascii="宋体" w:hAnsi="宋体" w:cs="宋体"/>
          <w:sz w:val="28"/>
          <w:szCs w:val="28"/>
        </w:rPr>
      </w:pPr>
    </w:p>
    <w:p>
      <w:pPr>
        <w:spacing w:before="312" w:beforeLines="100" w:after="156" w:afterLines="50"/>
        <w:rPr>
          <w:rFonts w:ascii="宋体" w:hAnsi="宋体"/>
          <w:sz w:val="28"/>
          <w:szCs w:val="28"/>
        </w:rPr>
      </w:pPr>
      <w:r>
        <w:rPr>
          <w:rFonts w:hint="eastAsia" w:ascii="宋体" w:hAnsi="宋体" w:cs="宋体"/>
          <w:sz w:val="28"/>
          <w:szCs w:val="28"/>
        </w:rPr>
        <w:t>附件</w:t>
      </w:r>
      <w:r>
        <w:rPr>
          <w:rFonts w:ascii="宋体" w:hAnsi="宋体" w:cs="宋体"/>
          <w:sz w:val="28"/>
          <w:szCs w:val="28"/>
        </w:rPr>
        <w:t>1</w:t>
      </w:r>
      <w:r>
        <w:rPr>
          <w:rFonts w:hint="eastAsia" w:ascii="宋体" w:hAnsi="宋体" w:cs="宋体"/>
          <w:sz w:val="28"/>
          <w:szCs w:val="28"/>
        </w:rPr>
        <w:t>：</w:t>
      </w:r>
    </w:p>
    <w:p>
      <w:pPr>
        <w:spacing w:before="312" w:beforeLines="100" w:after="156" w:afterLines="50"/>
        <w:jc w:val="center"/>
        <w:rPr>
          <w:rFonts w:ascii="宋体" w:hAnsi="宋体"/>
          <w:b/>
          <w:bCs/>
          <w:sz w:val="44"/>
          <w:szCs w:val="44"/>
        </w:rPr>
      </w:pPr>
      <w:r>
        <w:rPr>
          <w:rFonts w:hint="eastAsia" w:ascii="宋体" w:hAnsi="宋体" w:cs="宋体"/>
          <w:b/>
          <w:bCs/>
          <w:sz w:val="44"/>
          <w:szCs w:val="44"/>
        </w:rPr>
        <w:t>租赁</w:t>
      </w:r>
      <w:r>
        <w:rPr>
          <w:rFonts w:hint="eastAsia" w:ascii="宋体" w:hAnsi="宋体" w:cs="宋体"/>
          <w:b/>
          <w:bCs/>
          <w:sz w:val="44"/>
          <w:szCs w:val="44"/>
          <w:lang w:eastAsia="zh-CN"/>
        </w:rPr>
        <w:t>房屋</w:t>
      </w:r>
      <w:r>
        <w:rPr>
          <w:rFonts w:hint="eastAsia" w:ascii="宋体" w:hAnsi="宋体" w:cs="宋体"/>
          <w:b/>
          <w:bCs/>
          <w:sz w:val="44"/>
          <w:szCs w:val="44"/>
        </w:rPr>
        <w:t>交接确认书</w:t>
      </w:r>
    </w:p>
    <w:p>
      <w:pPr>
        <w:spacing w:line="240" w:lineRule="auto"/>
        <w:rPr>
          <w:rFonts w:ascii="宋体" w:hAnsi="宋体"/>
          <w:b/>
          <w:bCs/>
          <w:sz w:val="28"/>
          <w:szCs w:val="28"/>
        </w:rPr>
      </w:pPr>
      <w:r>
        <w:rPr>
          <w:rFonts w:hint="eastAsia" w:ascii="宋体" w:hAnsi="宋体" w:cs="宋体"/>
          <w:b/>
          <w:bCs/>
          <w:sz w:val="28"/>
          <w:szCs w:val="28"/>
        </w:rPr>
        <w:t>出租方（甲方）：</w:t>
      </w:r>
      <w:r>
        <w:rPr>
          <w:rFonts w:hint="eastAsia" w:ascii="宋体" w:hAnsi="宋体" w:cs="宋体"/>
          <w:sz w:val="28"/>
          <w:szCs w:val="28"/>
          <w:lang w:eastAsia="zh-CN"/>
        </w:rPr>
        <w:t>平潭北港旅游管理服务有限公司</w:t>
      </w:r>
    </w:p>
    <w:p>
      <w:pPr>
        <w:spacing w:line="500" w:lineRule="exact"/>
        <w:rPr>
          <w:rFonts w:hint="eastAsia" w:ascii="宋体" w:hAnsi="宋体"/>
          <w:b/>
          <w:bCs/>
          <w:sz w:val="28"/>
          <w:szCs w:val="28"/>
        </w:rPr>
      </w:pPr>
      <w:r>
        <w:rPr>
          <w:rFonts w:hint="eastAsia" w:ascii="宋体" w:hAnsi="宋体" w:cs="宋体"/>
          <w:b/>
          <w:bCs/>
          <w:sz w:val="28"/>
          <w:szCs w:val="28"/>
        </w:rPr>
        <w:t>承租方（乙方）：</w:t>
      </w:r>
    </w:p>
    <w:p>
      <w:pPr>
        <w:widowControl/>
        <w:tabs>
          <w:tab w:val="left" w:pos="3327"/>
          <w:tab w:val="left" w:pos="3582"/>
        </w:tabs>
        <w:spacing w:line="500" w:lineRule="exact"/>
        <w:rPr>
          <w:rFonts w:ascii="宋体" w:hAnsi="宋体"/>
          <w:sz w:val="28"/>
          <w:szCs w:val="28"/>
        </w:rPr>
      </w:pPr>
      <w:r>
        <w:rPr>
          <w:rFonts w:hint="eastAsia" w:ascii="宋体" w:hAnsi="宋体" w:cs="宋体"/>
          <w:sz w:val="28"/>
          <w:szCs w:val="28"/>
        </w:rPr>
        <w:t>甲乙双方现就乙方租赁甲方位于</w:t>
      </w:r>
      <w:r>
        <w:rPr>
          <w:rFonts w:hint="eastAsia" w:ascii="宋体" w:hAnsi="宋体" w:cs="宋体" w:eastAsiaTheme="minorEastAsia"/>
          <w:kern w:val="2"/>
          <w:sz w:val="28"/>
          <w:szCs w:val="28"/>
          <w:u w:val="single"/>
          <w:lang w:eastAsia="zh-CN"/>
        </w:rPr>
        <w:t>福建省平潭综合实验区白青乡国彩村伯塘</w:t>
      </w:r>
      <w:r>
        <w:rPr>
          <w:rFonts w:hint="eastAsia" w:ascii="宋体" w:hAnsi="宋体" w:cs="宋体" w:eastAsiaTheme="minorEastAsia"/>
          <w:kern w:val="2"/>
          <w:sz w:val="28"/>
          <w:szCs w:val="28"/>
          <w:u w:val="single"/>
          <w:lang w:val="en-US" w:eastAsia="zh-CN"/>
        </w:rPr>
        <w:t>831号</w:t>
      </w:r>
      <w:r>
        <w:rPr>
          <w:rFonts w:hint="eastAsia" w:ascii="宋体" w:hAnsi="宋体" w:cs="宋体"/>
          <w:kern w:val="2"/>
          <w:sz w:val="28"/>
          <w:szCs w:val="28"/>
          <w:u w:val="single"/>
          <w:lang w:val="en-US" w:eastAsia="zh-CN"/>
        </w:rPr>
        <w:t>两岸青年旅馆</w:t>
      </w:r>
      <w:r>
        <w:rPr>
          <w:rFonts w:hint="eastAsia" w:ascii="宋体" w:hAnsi="宋体" w:cs="宋体"/>
          <w:sz w:val="28"/>
          <w:szCs w:val="28"/>
          <w:u w:val="none"/>
          <w:lang w:eastAsia="zh-CN"/>
        </w:rPr>
        <w:t>房屋</w:t>
      </w:r>
      <w:r>
        <w:rPr>
          <w:rFonts w:hint="eastAsia" w:ascii="宋体" w:hAnsi="宋体" w:cs="宋体"/>
          <w:sz w:val="28"/>
          <w:szCs w:val="28"/>
          <w:u w:val="single"/>
          <w:lang w:val="en-US" w:eastAsia="zh-CN"/>
        </w:rPr>
        <w:t xml:space="preserve"> 1000㎡</w:t>
      </w:r>
      <w:r>
        <w:rPr>
          <w:rFonts w:hint="eastAsia" w:ascii="宋体" w:hAnsi="宋体" w:cs="宋体"/>
          <w:sz w:val="28"/>
          <w:szCs w:val="28"/>
        </w:rPr>
        <w:t>的面积、现有装修及其设施设备进行以下确认：</w:t>
      </w:r>
    </w:p>
    <w:p>
      <w:pPr>
        <w:spacing w:line="500" w:lineRule="exact"/>
        <w:rPr>
          <w:rFonts w:ascii="宋体" w:hAnsi="宋体"/>
          <w:sz w:val="28"/>
          <w:szCs w:val="28"/>
        </w:rPr>
      </w:pPr>
      <w:r>
        <w:rPr>
          <w:rFonts w:hint="eastAsia" w:ascii="宋体" w:hAnsi="宋体" w:cs="宋体"/>
          <w:sz w:val="28"/>
          <w:szCs w:val="28"/>
        </w:rPr>
        <w:t>一、租赁</w:t>
      </w:r>
      <w:r>
        <w:rPr>
          <w:rFonts w:hint="eastAsia" w:ascii="宋体" w:hAnsi="宋体" w:cs="宋体"/>
          <w:sz w:val="28"/>
          <w:szCs w:val="28"/>
          <w:lang w:eastAsia="zh-CN"/>
        </w:rPr>
        <w:t>房屋</w:t>
      </w:r>
      <w:r>
        <w:rPr>
          <w:rFonts w:hint="eastAsia" w:ascii="宋体" w:hAnsi="宋体" w:cs="宋体"/>
          <w:sz w:val="28"/>
          <w:szCs w:val="28"/>
        </w:rPr>
        <w:t>总建筑面积为</w:t>
      </w:r>
      <w:r>
        <w:rPr>
          <w:rFonts w:hint="eastAsia" w:ascii="宋体" w:hAnsi="宋体" w:cs="宋体"/>
          <w:sz w:val="28"/>
          <w:szCs w:val="28"/>
          <w:u w:val="none"/>
          <w:lang w:val="en-US" w:eastAsia="zh-CN"/>
        </w:rPr>
        <w:t>1000</w:t>
      </w:r>
      <w:r>
        <w:rPr>
          <w:rFonts w:hint="eastAsia" w:ascii="宋体" w:hAnsi="宋体" w:cs="宋体"/>
          <w:sz w:val="28"/>
          <w:szCs w:val="28"/>
          <w:u w:val="none"/>
        </w:rPr>
        <w:t xml:space="preserve"> </w:t>
      </w:r>
      <w:r>
        <w:rPr>
          <w:rFonts w:hint="eastAsia" w:ascii="宋体" w:hAnsi="宋体" w:cs="宋体"/>
          <w:sz w:val="28"/>
          <w:szCs w:val="28"/>
        </w:rPr>
        <w:t>平方米。</w:t>
      </w:r>
    </w:p>
    <w:p>
      <w:pPr>
        <w:spacing w:line="500" w:lineRule="exact"/>
        <w:rPr>
          <w:rFonts w:ascii="宋体" w:hAnsi="宋体"/>
          <w:sz w:val="28"/>
          <w:szCs w:val="28"/>
        </w:rPr>
      </w:pPr>
      <w:r>
        <w:rPr>
          <w:rFonts w:hint="eastAsia" w:ascii="宋体" w:hAnsi="宋体" w:cs="宋体"/>
          <w:sz w:val="28"/>
          <w:szCs w:val="28"/>
        </w:rPr>
        <w:t>二、租赁</w:t>
      </w:r>
      <w:r>
        <w:rPr>
          <w:rFonts w:hint="eastAsia" w:ascii="宋体" w:hAnsi="宋体" w:cs="宋体"/>
          <w:sz w:val="28"/>
          <w:szCs w:val="28"/>
          <w:lang w:eastAsia="zh-CN"/>
        </w:rPr>
        <w:t>房屋</w:t>
      </w:r>
      <w:r>
        <w:rPr>
          <w:rFonts w:hint="eastAsia" w:ascii="宋体" w:hAnsi="宋体" w:cs="宋体"/>
          <w:sz w:val="28"/>
          <w:szCs w:val="28"/>
        </w:rPr>
        <w:t>的现状（设施设备）如下：</w:t>
      </w:r>
    </w:p>
    <w:p>
      <w:pPr>
        <w:spacing w:line="500" w:lineRule="exact"/>
        <w:rPr>
          <w:rFonts w:ascii="宋体" w:hAnsi="宋体"/>
          <w:sz w:val="28"/>
          <w:szCs w:val="28"/>
          <w:u w:val="single"/>
        </w:rPr>
      </w:pPr>
      <w:r>
        <w:rPr>
          <w:rFonts w:hint="eastAsia" w:ascii="宋体" w:hAnsi="宋体" w:cs="宋体"/>
          <w:sz w:val="28"/>
          <w:szCs w:val="28"/>
          <w:u w:val="single"/>
          <w:lang w:eastAsia="zh-CN"/>
        </w:rPr>
        <w:t>房屋</w:t>
      </w:r>
      <w:r>
        <w:rPr>
          <w:rFonts w:ascii="宋体" w:hAnsi="宋体" w:cs="宋体"/>
          <w:sz w:val="28"/>
          <w:szCs w:val="28"/>
          <w:u w:val="single"/>
        </w:rPr>
        <w:t xml:space="preserve"> </w:t>
      </w:r>
      <w:r>
        <w:rPr>
          <w:rFonts w:hint="eastAsia" w:ascii="宋体" w:hAnsi="宋体" w:cs="宋体"/>
          <w:sz w:val="28"/>
          <w:szCs w:val="28"/>
          <w:u w:val="single"/>
        </w:rPr>
        <w:t>：按现状交付</w:t>
      </w:r>
    </w:p>
    <w:p>
      <w:pPr>
        <w:spacing w:line="500" w:lineRule="exact"/>
        <w:rPr>
          <w:rFonts w:ascii="宋体" w:hAnsi="宋体"/>
          <w:sz w:val="28"/>
          <w:szCs w:val="28"/>
          <w:u w:val="single"/>
        </w:rPr>
      </w:pPr>
      <w:r>
        <w:rPr>
          <w:rFonts w:hint="eastAsia" w:ascii="宋体" w:hAnsi="宋体" w:cs="宋体"/>
          <w:sz w:val="28"/>
          <w:szCs w:val="28"/>
          <w:u w:val="single"/>
        </w:rPr>
        <w:t>设施：按现状交付</w:t>
      </w:r>
      <w:r>
        <w:rPr>
          <w:rFonts w:ascii="宋体" w:hAnsi="宋体" w:cs="宋体"/>
          <w:sz w:val="28"/>
          <w:szCs w:val="28"/>
          <w:u w:val="single"/>
        </w:rPr>
        <w:t xml:space="preserve"> </w:t>
      </w:r>
    </w:p>
    <w:p>
      <w:pPr>
        <w:spacing w:line="500" w:lineRule="exact"/>
        <w:rPr>
          <w:rFonts w:ascii="宋体" w:hAnsi="宋体"/>
          <w:sz w:val="28"/>
          <w:szCs w:val="28"/>
          <w:u w:val="single"/>
        </w:rPr>
      </w:pPr>
      <w:r>
        <w:rPr>
          <w:rFonts w:hint="eastAsia" w:ascii="宋体" w:hAnsi="宋体" w:cs="宋体"/>
          <w:sz w:val="28"/>
          <w:szCs w:val="28"/>
          <w:u w:val="single"/>
        </w:rPr>
        <w:t>设备：按现状交付</w:t>
      </w:r>
      <w:r>
        <w:rPr>
          <w:rFonts w:ascii="宋体" w:hAnsi="宋体" w:cs="宋体"/>
          <w:sz w:val="28"/>
          <w:szCs w:val="28"/>
          <w:u w:val="single"/>
        </w:rPr>
        <w:t xml:space="preserve">   </w:t>
      </w:r>
    </w:p>
    <w:p>
      <w:pPr>
        <w:spacing w:line="500" w:lineRule="exact"/>
        <w:rPr>
          <w:rFonts w:ascii="宋体" w:hAnsi="宋体"/>
          <w:sz w:val="28"/>
          <w:szCs w:val="28"/>
          <w:u w:val="single"/>
        </w:rPr>
      </w:pPr>
      <w:r>
        <w:rPr>
          <w:rFonts w:hint="eastAsia" w:ascii="宋体" w:hAnsi="宋体" w:cs="宋体"/>
          <w:sz w:val="28"/>
          <w:szCs w:val="28"/>
          <w:u w:val="single"/>
        </w:rPr>
        <w:t>其他：</w:t>
      </w:r>
    </w:p>
    <w:p>
      <w:pPr>
        <w:spacing w:line="500" w:lineRule="exact"/>
        <w:rPr>
          <w:rFonts w:ascii="宋体" w:hAnsi="宋体"/>
          <w:sz w:val="28"/>
          <w:szCs w:val="28"/>
        </w:rPr>
      </w:pPr>
      <w:r>
        <w:rPr>
          <w:rFonts w:hint="eastAsia" w:ascii="宋体" w:hAnsi="宋体" w:cs="宋体"/>
          <w:sz w:val="28"/>
          <w:szCs w:val="28"/>
        </w:rPr>
        <w:t>三、甲乙双方共同确认：上述</w:t>
      </w:r>
      <w:r>
        <w:rPr>
          <w:rFonts w:hint="eastAsia" w:ascii="宋体" w:hAnsi="宋体" w:cs="宋体"/>
          <w:sz w:val="28"/>
          <w:szCs w:val="28"/>
          <w:lang w:eastAsia="zh-CN"/>
        </w:rPr>
        <w:t>房屋</w:t>
      </w:r>
      <w:r>
        <w:rPr>
          <w:rFonts w:hint="eastAsia" w:ascii="宋体" w:hAnsi="宋体" w:cs="宋体"/>
          <w:sz w:val="28"/>
          <w:szCs w:val="28"/>
        </w:rPr>
        <w:t>及其设施、设备均可正常使用，相关文件资料齐全，均符合合同规定交付标准。</w:t>
      </w:r>
    </w:p>
    <w:p>
      <w:pPr>
        <w:spacing w:line="500" w:lineRule="exact"/>
        <w:rPr>
          <w:rFonts w:ascii="宋体" w:hAnsi="宋体"/>
          <w:sz w:val="28"/>
          <w:szCs w:val="28"/>
        </w:rPr>
      </w:pPr>
      <w:r>
        <w:rPr>
          <w:rFonts w:hint="eastAsia" w:ascii="宋体" w:hAnsi="宋体" w:cs="宋体"/>
          <w:sz w:val="28"/>
          <w:szCs w:val="28"/>
        </w:rPr>
        <w:t>四、本附件系甲、乙双方签订的《</w:t>
      </w:r>
      <w:r>
        <w:rPr>
          <w:rFonts w:hint="eastAsia" w:ascii="宋体" w:hAnsi="宋体" w:cs="宋体"/>
          <w:sz w:val="28"/>
          <w:szCs w:val="28"/>
          <w:lang w:eastAsia="zh-CN"/>
        </w:rPr>
        <w:t>两岸青年旅馆</w:t>
      </w:r>
      <w:r>
        <w:rPr>
          <w:rFonts w:hint="eastAsia" w:ascii="宋体" w:hAnsi="宋体" w:cs="宋体"/>
          <w:sz w:val="28"/>
          <w:szCs w:val="28"/>
        </w:rPr>
        <w:t>租赁合同》之附件，经甲乙双方签字后生效，</w:t>
      </w:r>
      <w:r>
        <w:rPr>
          <w:rFonts w:hint="eastAsia" w:ascii="宋体" w:hAnsi="宋体"/>
          <w:bCs/>
          <w:sz w:val="28"/>
          <w:szCs w:val="28"/>
        </w:rPr>
        <w:t>一式四份，甲乙双方各执两份</w:t>
      </w:r>
      <w:r>
        <w:rPr>
          <w:rFonts w:hint="eastAsia" w:ascii="宋体" w:hAnsi="宋体" w:cs="宋体"/>
          <w:sz w:val="28"/>
          <w:szCs w:val="28"/>
        </w:rPr>
        <w:t>，每份均具有同等法律效力。</w:t>
      </w:r>
    </w:p>
    <w:p>
      <w:pPr>
        <w:rPr>
          <w:rFonts w:hint="eastAsia" w:ascii="宋体" w:hAnsi="宋体"/>
          <w:sz w:val="28"/>
          <w:szCs w:val="28"/>
          <w:lang w:val="en-US" w:eastAsia="zh-CN"/>
        </w:rPr>
      </w:pPr>
    </w:p>
    <w:p>
      <w:pPr>
        <w:rPr>
          <w:rFonts w:ascii="宋体" w:hAnsi="宋体"/>
          <w:sz w:val="28"/>
          <w:szCs w:val="28"/>
        </w:rPr>
      </w:pPr>
      <w:r>
        <w:rPr>
          <w:rFonts w:hint="eastAsia" w:ascii="宋体" w:hAnsi="宋体"/>
          <w:sz w:val="28"/>
          <w:szCs w:val="28"/>
          <w:lang w:val="en-US" w:eastAsia="zh-CN"/>
        </w:rPr>
        <w:t>签署日期：</w:t>
      </w:r>
      <w:r>
        <w:rPr>
          <w:rFonts w:ascii="宋体" w:hAnsi="宋体"/>
          <w:sz w:val="28"/>
          <w:szCs w:val="28"/>
        </w:rPr>
        <w:t> </w:t>
      </w:r>
    </w:p>
    <w:p>
      <w:pPr>
        <w:spacing w:line="500" w:lineRule="exact"/>
        <w:rPr>
          <w:rFonts w:hint="eastAsia" w:ascii="宋体" w:hAnsi="宋体" w:cs="宋体"/>
          <w:b/>
          <w:bCs/>
          <w:sz w:val="28"/>
          <w:szCs w:val="28"/>
          <w:lang w:val="en-US" w:eastAsia="zh-CN"/>
        </w:rPr>
      </w:pPr>
      <w:r>
        <w:rPr>
          <w:rFonts w:hint="eastAsia" w:ascii="宋体" w:hAnsi="宋体" w:cs="宋体"/>
          <w:b/>
          <w:bCs/>
          <w:sz w:val="28"/>
          <w:szCs w:val="28"/>
        </w:rPr>
        <w:t>甲方：</w:t>
      </w:r>
      <w:r>
        <w:rPr>
          <w:rFonts w:hint="eastAsia" w:ascii="宋体" w:hAnsi="宋体" w:cs="宋体"/>
          <w:b/>
          <w:bCs/>
          <w:sz w:val="28"/>
          <w:szCs w:val="28"/>
          <w:lang w:val="en-US" w:eastAsia="zh-CN"/>
        </w:rPr>
        <w:t xml:space="preserve">        </w:t>
      </w:r>
    </w:p>
    <w:p>
      <w:pPr>
        <w:spacing w:line="500" w:lineRule="exact"/>
        <w:rPr>
          <w:rFonts w:ascii="宋体" w:hAnsi="宋体"/>
          <w:b/>
          <w:bCs/>
          <w:sz w:val="28"/>
          <w:szCs w:val="28"/>
        </w:rPr>
      </w:pPr>
      <w:r>
        <w:rPr>
          <w:rFonts w:hint="eastAsia" w:ascii="宋体" w:hAnsi="宋体" w:cs="宋体"/>
          <w:b/>
          <w:bCs/>
          <w:sz w:val="28"/>
          <w:szCs w:val="28"/>
        </w:rPr>
        <w:t>乙方：</w:t>
      </w:r>
    </w:p>
    <w:p>
      <w:pPr>
        <w:tabs>
          <w:tab w:val="left" w:pos="10773"/>
        </w:tabs>
        <w:adjustRightInd w:val="0"/>
        <w:snapToGrid w:val="0"/>
        <w:spacing w:line="460" w:lineRule="exact"/>
        <w:ind w:right="281" w:rightChars="134" w:firstLine="840" w:firstLineChars="300"/>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r>
        <w:rPr>
          <w:rFonts w:hint="eastAsia" w:ascii="宋体" w:hAnsi="宋体"/>
          <w:sz w:val="28"/>
          <w:szCs w:val="28"/>
        </w:rPr>
        <w:t xml:space="preserve">附件2： </w:t>
      </w:r>
    </w:p>
    <w:p>
      <w:pPr>
        <w:jc w:val="center"/>
        <w:rPr>
          <w:rFonts w:hint="eastAsia"/>
          <w:b/>
          <w:sz w:val="44"/>
          <w:szCs w:val="44"/>
        </w:rPr>
      </w:pPr>
      <w:r>
        <w:rPr>
          <w:rFonts w:hint="eastAsia"/>
          <w:b/>
          <w:sz w:val="44"/>
          <w:szCs w:val="44"/>
        </w:rPr>
        <w:t>安全生产责任书</w:t>
      </w:r>
    </w:p>
    <w:p>
      <w:pPr>
        <w:ind w:firstLine="2393" w:firstLineChars="745"/>
        <w:rPr>
          <w:rFonts w:hint="eastAsia"/>
          <w:b/>
          <w:sz w:val="32"/>
          <w:szCs w:val="32"/>
        </w:rPr>
      </w:pPr>
    </w:p>
    <w:p>
      <w:pPr>
        <w:ind w:firstLine="560" w:firstLineChars="200"/>
        <w:rPr>
          <w:rFonts w:hint="eastAsia" w:ascii="宋体" w:hAnsi="宋体"/>
          <w:sz w:val="28"/>
          <w:szCs w:val="28"/>
        </w:rPr>
      </w:pPr>
      <w:r>
        <w:rPr>
          <w:rFonts w:hint="eastAsia" w:ascii="宋体" w:hAnsi="宋体"/>
          <w:sz w:val="28"/>
          <w:szCs w:val="28"/>
        </w:rPr>
        <w:t>为加强所出租</w:t>
      </w:r>
      <w:r>
        <w:rPr>
          <w:rFonts w:hint="eastAsia" w:ascii="宋体" w:hAnsi="宋体"/>
          <w:sz w:val="28"/>
          <w:szCs w:val="28"/>
          <w:lang w:eastAsia="zh-CN"/>
        </w:rPr>
        <w:t>房屋</w:t>
      </w:r>
      <w:r>
        <w:rPr>
          <w:rFonts w:hint="eastAsia" w:ascii="宋体" w:hAnsi="宋体"/>
          <w:sz w:val="28"/>
          <w:szCs w:val="28"/>
        </w:rPr>
        <w:t>的管理，提高</w:t>
      </w:r>
      <w:r>
        <w:rPr>
          <w:rFonts w:hint="eastAsia" w:ascii="宋体" w:hAnsi="宋体"/>
          <w:sz w:val="28"/>
          <w:szCs w:val="28"/>
          <w:lang w:eastAsia="zh-CN"/>
        </w:rPr>
        <w:t>房屋</w:t>
      </w:r>
      <w:r>
        <w:rPr>
          <w:rFonts w:hint="eastAsia" w:ascii="宋体" w:hAnsi="宋体"/>
          <w:sz w:val="28"/>
          <w:szCs w:val="28"/>
        </w:rPr>
        <w:t>承租人的安全责任意识，根据公安消防部门的有关规定和本单位安全管理工作的实际情况制定本责任书。</w:t>
      </w:r>
    </w:p>
    <w:p>
      <w:pPr>
        <w:ind w:firstLine="560" w:firstLineChars="200"/>
        <w:rPr>
          <w:rFonts w:hint="eastAsia" w:ascii="宋体" w:hAnsi="宋体"/>
          <w:sz w:val="28"/>
          <w:szCs w:val="28"/>
        </w:rPr>
      </w:pPr>
      <w:r>
        <w:rPr>
          <w:rFonts w:hint="eastAsia" w:ascii="宋体" w:hAnsi="宋体"/>
          <w:sz w:val="28"/>
          <w:szCs w:val="28"/>
        </w:rPr>
        <w:t>一、承租方在承租期内，要认真履行《</w:t>
      </w:r>
      <w:r>
        <w:rPr>
          <w:rFonts w:hint="eastAsia" w:ascii="宋体" w:hAnsi="宋体"/>
          <w:sz w:val="28"/>
          <w:szCs w:val="28"/>
          <w:lang w:eastAsia="zh-CN"/>
        </w:rPr>
        <w:t>两岸青年旅馆</w:t>
      </w:r>
      <w:r>
        <w:rPr>
          <w:rFonts w:hint="eastAsia" w:ascii="宋体" w:hAnsi="宋体"/>
          <w:sz w:val="28"/>
          <w:szCs w:val="28"/>
        </w:rPr>
        <w:t>租赁合同》中有关安全管理方面的条款内容及公安消防部门的相关安全规定，服从公安消防及出租方对安全工作的管理和所提出的要求，对所提出的不安全隐患等问题要及时进行整改。</w:t>
      </w:r>
    </w:p>
    <w:p>
      <w:pPr>
        <w:ind w:firstLine="560" w:firstLineChars="200"/>
        <w:rPr>
          <w:rFonts w:hint="eastAsia" w:ascii="宋体" w:hAnsi="宋体"/>
          <w:sz w:val="28"/>
          <w:szCs w:val="28"/>
        </w:rPr>
      </w:pPr>
      <w:r>
        <w:rPr>
          <w:rFonts w:hint="eastAsia" w:ascii="宋体" w:hAnsi="宋体"/>
          <w:sz w:val="28"/>
          <w:szCs w:val="28"/>
        </w:rPr>
        <w:t>二、承租方在改造所承租的</w:t>
      </w:r>
      <w:r>
        <w:rPr>
          <w:rFonts w:hint="eastAsia" w:ascii="宋体" w:hAnsi="宋体"/>
          <w:sz w:val="28"/>
          <w:szCs w:val="28"/>
          <w:lang w:eastAsia="zh-CN"/>
        </w:rPr>
        <w:t>房屋</w:t>
      </w:r>
      <w:r>
        <w:rPr>
          <w:rFonts w:hint="eastAsia" w:ascii="宋体" w:hAnsi="宋体"/>
          <w:sz w:val="28"/>
          <w:szCs w:val="28"/>
        </w:rPr>
        <w:t>时，改造方案要经出租方同意，符合安全防火的有关规定，并经公安消防部门批准方可施工。承租方在装修改造</w:t>
      </w:r>
      <w:r>
        <w:rPr>
          <w:rFonts w:hint="eastAsia" w:ascii="宋体" w:hAnsi="宋体"/>
          <w:sz w:val="28"/>
          <w:szCs w:val="28"/>
          <w:lang w:eastAsia="zh-CN"/>
        </w:rPr>
        <w:t>房屋</w:t>
      </w:r>
      <w:r>
        <w:rPr>
          <w:rFonts w:hint="eastAsia" w:ascii="宋体" w:hAnsi="宋体"/>
          <w:sz w:val="28"/>
          <w:szCs w:val="28"/>
        </w:rPr>
        <w:t>时未经出租方同意不得擅自改变</w:t>
      </w:r>
      <w:r>
        <w:rPr>
          <w:rFonts w:hint="eastAsia" w:ascii="宋体" w:hAnsi="宋体"/>
          <w:sz w:val="28"/>
          <w:szCs w:val="28"/>
          <w:lang w:eastAsia="zh-CN"/>
        </w:rPr>
        <w:t>房屋</w:t>
      </w:r>
      <w:r>
        <w:rPr>
          <w:rFonts w:hint="eastAsia" w:ascii="宋体" w:hAnsi="宋体"/>
          <w:sz w:val="28"/>
          <w:szCs w:val="28"/>
        </w:rPr>
        <w:t>的主体结构，否则出租方有权终止合同，并追究承租方责任。出租方对改造方案的同意，仅为作为业主的产权权益监督，不代表也不隐喻对改造方案的合法性和安全性负责，有关改造方案以有关主管部门的批准为准，且承租方对改造方案的合法性和安全性负安全责任。</w:t>
      </w:r>
    </w:p>
    <w:p>
      <w:pPr>
        <w:ind w:firstLine="560" w:firstLineChars="200"/>
        <w:rPr>
          <w:rFonts w:hint="eastAsia" w:ascii="宋体" w:hAnsi="宋体"/>
          <w:sz w:val="28"/>
          <w:szCs w:val="28"/>
        </w:rPr>
      </w:pPr>
      <w:r>
        <w:rPr>
          <w:rFonts w:hint="eastAsia" w:ascii="宋体" w:hAnsi="宋体"/>
          <w:sz w:val="28"/>
          <w:szCs w:val="28"/>
        </w:rPr>
        <w:t>三、承租方对承租的</w:t>
      </w:r>
      <w:r>
        <w:rPr>
          <w:rFonts w:hint="eastAsia" w:ascii="宋体" w:hAnsi="宋体"/>
          <w:sz w:val="28"/>
          <w:szCs w:val="28"/>
          <w:lang w:eastAsia="zh-CN"/>
        </w:rPr>
        <w:t>房屋</w:t>
      </w:r>
      <w:r>
        <w:rPr>
          <w:rFonts w:hint="eastAsia" w:ascii="宋体" w:hAnsi="宋体"/>
          <w:sz w:val="28"/>
          <w:szCs w:val="28"/>
        </w:rPr>
        <w:t>进行电路改造、</w:t>
      </w:r>
      <w:r>
        <w:rPr>
          <w:rFonts w:hint="eastAsia" w:ascii="宋体" w:hAnsi="宋体"/>
          <w:color w:val="000000"/>
          <w:sz w:val="28"/>
          <w:szCs w:val="28"/>
        </w:rPr>
        <w:t>给排水改造</w:t>
      </w:r>
      <w:r>
        <w:rPr>
          <w:rFonts w:hint="eastAsia" w:ascii="宋体" w:hAnsi="宋体"/>
          <w:sz w:val="28"/>
          <w:szCs w:val="28"/>
        </w:rPr>
        <w:t>时，要有专业人员进行施工，并保证符合施工规范和用</w:t>
      </w:r>
      <w:r>
        <w:rPr>
          <w:rFonts w:hint="eastAsia" w:ascii="宋体" w:hAnsi="宋体"/>
          <w:color w:val="000000"/>
          <w:sz w:val="28"/>
          <w:szCs w:val="28"/>
        </w:rPr>
        <w:t>电、给排水的</w:t>
      </w:r>
      <w:r>
        <w:rPr>
          <w:rFonts w:hint="eastAsia" w:ascii="宋体" w:hAnsi="宋体"/>
          <w:sz w:val="28"/>
          <w:szCs w:val="28"/>
        </w:rPr>
        <w:t>安全要求。</w:t>
      </w:r>
    </w:p>
    <w:p>
      <w:pPr>
        <w:ind w:firstLine="560" w:firstLineChars="200"/>
        <w:rPr>
          <w:rFonts w:hint="eastAsia" w:ascii="宋体" w:hAnsi="宋体"/>
          <w:sz w:val="28"/>
          <w:szCs w:val="28"/>
        </w:rPr>
      </w:pPr>
      <w:r>
        <w:rPr>
          <w:rFonts w:hint="eastAsia" w:ascii="宋体" w:hAnsi="宋体"/>
          <w:sz w:val="28"/>
          <w:szCs w:val="28"/>
        </w:rPr>
        <w:t>四、按公安消防部门的要求配备一定数量的消防器材，并按规定及时更换维修，保证其性能完好。</w:t>
      </w:r>
    </w:p>
    <w:p>
      <w:pPr>
        <w:ind w:firstLine="560" w:firstLineChars="200"/>
        <w:rPr>
          <w:rFonts w:hint="eastAsia" w:ascii="宋体" w:hAnsi="宋体"/>
          <w:color w:val="000000"/>
          <w:sz w:val="28"/>
          <w:szCs w:val="28"/>
        </w:rPr>
      </w:pPr>
      <w:r>
        <w:rPr>
          <w:rFonts w:hint="eastAsia" w:ascii="宋体" w:hAnsi="宋体"/>
          <w:sz w:val="28"/>
          <w:szCs w:val="28"/>
        </w:rPr>
        <w:t>五、禁止在承租的</w:t>
      </w:r>
      <w:r>
        <w:rPr>
          <w:rFonts w:hint="eastAsia" w:ascii="宋体" w:hAnsi="宋体"/>
          <w:sz w:val="28"/>
          <w:szCs w:val="28"/>
          <w:lang w:eastAsia="zh-CN"/>
        </w:rPr>
        <w:t>房屋</w:t>
      </w:r>
      <w:r>
        <w:rPr>
          <w:rFonts w:hint="eastAsia" w:ascii="宋体" w:hAnsi="宋体"/>
          <w:sz w:val="28"/>
          <w:szCs w:val="28"/>
        </w:rPr>
        <w:t>内存放易燃易爆和有害有毒的物品。承租人禁止在所承租</w:t>
      </w:r>
      <w:r>
        <w:rPr>
          <w:rFonts w:hint="eastAsia" w:ascii="宋体" w:hAnsi="宋体"/>
          <w:sz w:val="28"/>
          <w:szCs w:val="28"/>
          <w:lang w:eastAsia="zh-CN"/>
        </w:rPr>
        <w:t>房屋</w:t>
      </w:r>
      <w:r>
        <w:rPr>
          <w:rFonts w:hint="eastAsia" w:ascii="宋体" w:hAnsi="宋体"/>
          <w:sz w:val="28"/>
          <w:szCs w:val="28"/>
        </w:rPr>
        <w:t>内从事与明火有关的行业。</w:t>
      </w:r>
      <w:r>
        <w:rPr>
          <w:rFonts w:hint="eastAsia" w:ascii="宋体" w:hAnsi="宋体"/>
          <w:color w:val="000000"/>
          <w:sz w:val="28"/>
          <w:szCs w:val="28"/>
        </w:rPr>
        <w:t>禁止私自接、拉电线和随意加大负荷或改变保险装置。</w:t>
      </w:r>
    </w:p>
    <w:p>
      <w:pPr>
        <w:ind w:firstLine="560" w:firstLineChars="200"/>
        <w:rPr>
          <w:rFonts w:hint="eastAsia" w:ascii="宋体" w:hAnsi="宋体"/>
          <w:color w:val="000000"/>
          <w:sz w:val="28"/>
          <w:szCs w:val="28"/>
        </w:rPr>
      </w:pPr>
      <w:r>
        <w:rPr>
          <w:rFonts w:hint="eastAsia" w:ascii="宋体" w:hAnsi="宋体"/>
          <w:color w:val="000000"/>
          <w:sz w:val="28"/>
          <w:szCs w:val="28"/>
        </w:rPr>
        <w:t>六、承租方应每天对室内包括电器在内的所有设备及安全情况进行查看，确保无安全问题。</w:t>
      </w:r>
    </w:p>
    <w:p>
      <w:pPr>
        <w:ind w:firstLine="560" w:firstLineChars="200"/>
        <w:rPr>
          <w:rFonts w:hint="eastAsia" w:ascii="宋体" w:hAnsi="宋体"/>
          <w:sz w:val="28"/>
          <w:szCs w:val="28"/>
        </w:rPr>
      </w:pPr>
      <w:r>
        <w:rPr>
          <w:rFonts w:hint="eastAsia" w:ascii="宋体" w:hAnsi="宋体"/>
          <w:sz w:val="28"/>
          <w:szCs w:val="28"/>
        </w:rPr>
        <w:t>七、承租方在安全管理方面要建立安全管理制度，设立安全员负责安全管理工作。</w:t>
      </w:r>
    </w:p>
    <w:p>
      <w:pPr>
        <w:ind w:firstLine="560" w:firstLineChars="200"/>
        <w:rPr>
          <w:rFonts w:hint="eastAsia" w:ascii="宋体" w:hAnsi="宋体"/>
          <w:sz w:val="28"/>
          <w:szCs w:val="28"/>
        </w:rPr>
      </w:pPr>
      <w:r>
        <w:rPr>
          <w:rFonts w:hint="eastAsia" w:ascii="宋体" w:hAnsi="宋体"/>
          <w:sz w:val="28"/>
          <w:szCs w:val="28"/>
        </w:rPr>
        <w:t>八、承租方应遵守包括环境保护、卫生、防疫、文化、治安消防管理在内的法律法规，尊重社会公德，负责租赁场所内的物业管理、治安综合治理、消防、安全和保卫工作，并承担由此可能产生的全部责任及费用。</w:t>
      </w:r>
    </w:p>
    <w:p>
      <w:pPr>
        <w:ind w:firstLine="560" w:firstLineChars="200"/>
        <w:rPr>
          <w:rFonts w:hint="eastAsia" w:ascii="宋体" w:hAnsi="宋体"/>
          <w:color w:val="000000"/>
          <w:sz w:val="28"/>
          <w:szCs w:val="28"/>
        </w:rPr>
      </w:pPr>
      <w:r>
        <w:rPr>
          <w:rFonts w:hint="eastAsia" w:ascii="宋体" w:hAnsi="宋体"/>
          <w:color w:val="000000"/>
          <w:sz w:val="28"/>
          <w:szCs w:val="28"/>
        </w:rPr>
        <w:t>九、承租方不得利用所租</w:t>
      </w:r>
      <w:r>
        <w:rPr>
          <w:rFonts w:hint="eastAsia" w:ascii="宋体" w:hAnsi="宋体"/>
          <w:color w:val="000000"/>
          <w:sz w:val="28"/>
          <w:szCs w:val="28"/>
          <w:lang w:eastAsia="zh-CN"/>
        </w:rPr>
        <w:t>房屋</w:t>
      </w:r>
      <w:r>
        <w:rPr>
          <w:rFonts w:hint="eastAsia" w:ascii="宋体" w:hAnsi="宋体"/>
          <w:color w:val="000000"/>
          <w:sz w:val="28"/>
          <w:szCs w:val="28"/>
        </w:rPr>
        <w:t>进行非法活动，不得发出超过规定标准的噪声及法律、法规禁止的其它行为，否则将承担因此产生的全部责任和费用。</w:t>
      </w:r>
    </w:p>
    <w:p>
      <w:pPr>
        <w:ind w:firstLine="560" w:firstLineChars="200"/>
        <w:rPr>
          <w:rFonts w:hint="eastAsia" w:ascii="宋体" w:hAnsi="宋体"/>
          <w:sz w:val="32"/>
          <w:szCs w:val="32"/>
        </w:rPr>
      </w:pPr>
      <w:r>
        <w:rPr>
          <w:rFonts w:hint="eastAsia" w:ascii="宋体" w:hAnsi="宋体"/>
          <w:color w:val="000000"/>
          <w:sz w:val="28"/>
          <w:szCs w:val="28"/>
        </w:rPr>
        <w:t>十、本安全责任书系甲、乙双方签订的《</w:t>
      </w:r>
      <w:r>
        <w:rPr>
          <w:rFonts w:hint="eastAsia" w:ascii="宋体" w:hAnsi="宋体"/>
          <w:sz w:val="28"/>
          <w:szCs w:val="28"/>
          <w:lang w:eastAsia="zh-CN"/>
        </w:rPr>
        <w:t>两岸青年旅馆</w:t>
      </w:r>
      <w:r>
        <w:rPr>
          <w:rFonts w:hint="eastAsia" w:ascii="宋体" w:hAnsi="宋体"/>
          <w:color w:val="000000"/>
          <w:sz w:val="28"/>
          <w:szCs w:val="28"/>
        </w:rPr>
        <w:t>租赁合同》之附件，经双方签字后生效，</w:t>
      </w:r>
      <w:r>
        <w:rPr>
          <w:rFonts w:hint="eastAsia" w:ascii="宋体" w:hAnsi="宋体"/>
          <w:bCs/>
          <w:sz w:val="28"/>
          <w:szCs w:val="28"/>
        </w:rPr>
        <w:t>一式四份，甲乙双方各执两份</w:t>
      </w:r>
      <w:r>
        <w:rPr>
          <w:rFonts w:hint="eastAsia" w:ascii="宋体" w:hAnsi="宋体"/>
          <w:color w:val="000000"/>
          <w:sz w:val="28"/>
          <w:szCs w:val="28"/>
        </w:rPr>
        <w:t>，每份均具有同等法律效力。</w:t>
      </w:r>
    </w:p>
    <w:p>
      <w:pPr>
        <w:rPr>
          <w:rFonts w:hint="eastAsia" w:ascii="宋体" w:hAnsi="宋体"/>
          <w:sz w:val="28"/>
          <w:szCs w:val="28"/>
        </w:rPr>
      </w:pPr>
    </w:p>
    <w:p>
      <w:pPr>
        <w:rPr>
          <w:rFonts w:hint="eastAsia" w:ascii="宋体" w:hAnsi="宋体"/>
          <w:sz w:val="28"/>
          <w:szCs w:val="28"/>
        </w:rPr>
      </w:pPr>
      <w:r>
        <w:rPr>
          <w:rFonts w:hint="eastAsia" w:ascii="宋体" w:hAnsi="宋体"/>
          <w:sz w:val="28"/>
          <w:szCs w:val="28"/>
          <w:lang w:val="en-US" w:eastAsia="zh-CN"/>
        </w:rPr>
        <w:t>承租人</w:t>
      </w:r>
      <w:r>
        <w:rPr>
          <w:rFonts w:hint="eastAsia" w:ascii="宋体" w:hAnsi="宋体"/>
          <w:sz w:val="28"/>
          <w:szCs w:val="28"/>
        </w:rPr>
        <w:t>（</w:t>
      </w:r>
      <w:r>
        <w:rPr>
          <w:rFonts w:hint="eastAsia" w:ascii="宋体" w:hAnsi="宋体"/>
          <w:bCs/>
          <w:sz w:val="28"/>
          <w:szCs w:val="28"/>
          <w:lang w:val="en-US" w:eastAsia="zh-CN"/>
        </w:rPr>
        <w:t>盖章</w:t>
      </w:r>
      <w:r>
        <w:rPr>
          <w:rFonts w:hint="eastAsia" w:ascii="宋体" w:hAnsi="宋体"/>
          <w:sz w:val="28"/>
          <w:szCs w:val="28"/>
        </w:rPr>
        <w:t xml:space="preserve">）： </w:t>
      </w:r>
    </w:p>
    <w:p>
      <w:pPr>
        <w:rPr>
          <w:rFonts w:hint="eastAsia" w:ascii="宋体" w:hAnsi="宋体"/>
          <w:sz w:val="28"/>
          <w:szCs w:val="28"/>
        </w:rPr>
      </w:pPr>
    </w:p>
    <w:p>
      <w:pPr>
        <w:ind w:firstLine="420" w:firstLineChars="150"/>
        <w:jc w:val="right"/>
        <w:rPr>
          <w:rFonts w:hint="eastAsia" w:ascii="宋体" w:hAnsi="宋体"/>
          <w:sz w:val="28"/>
          <w:szCs w:val="28"/>
        </w:rPr>
      </w:pPr>
    </w:p>
    <w:p>
      <w:pPr>
        <w:ind w:firstLine="420" w:firstLineChars="150"/>
        <w:jc w:val="right"/>
        <w:rPr>
          <w:rFonts w:hint="eastAsia" w:ascii="宋体" w:hAnsi="宋体"/>
          <w:sz w:val="28"/>
          <w:szCs w:val="28"/>
        </w:rPr>
      </w:pPr>
    </w:p>
    <w:p>
      <w:pPr>
        <w:ind w:firstLine="420" w:firstLineChars="150"/>
        <w:jc w:val="right"/>
        <w:rPr>
          <w:rFonts w:hint="eastAsia" w:ascii="宋体" w:hAnsi="宋体" w:cs="宋体"/>
          <w:sz w:val="28"/>
          <w:szCs w:val="28"/>
        </w:rPr>
      </w:pPr>
      <w:r>
        <w:rPr>
          <w:rFonts w:hint="eastAsia" w:ascii="宋体" w:hAnsi="宋体"/>
          <w:sz w:val="28"/>
          <w:szCs w:val="28"/>
        </w:rPr>
        <w:t xml:space="preserve">                         年     月     日</w:t>
      </w:r>
    </w:p>
    <w:p>
      <w:pPr>
        <w:spacing w:before="312" w:beforeLines="100" w:after="156" w:afterLines="50"/>
        <w:rPr>
          <w:rFonts w:ascii="宋体"/>
          <w:sz w:val="28"/>
          <w:szCs w:val="28"/>
        </w:rPr>
      </w:pPr>
      <w:r>
        <w:rPr>
          <w:rFonts w:hint="eastAsia" w:ascii="宋体" w:hAnsi="宋体" w:cs="宋体"/>
          <w:sz w:val="28"/>
          <w:szCs w:val="28"/>
        </w:rPr>
        <w:t>附件</w:t>
      </w:r>
      <w:r>
        <w:rPr>
          <w:rFonts w:ascii="宋体" w:hAnsi="宋体" w:cs="宋体"/>
          <w:sz w:val="28"/>
          <w:szCs w:val="28"/>
        </w:rPr>
        <w:t>3</w:t>
      </w:r>
      <w:r>
        <w:rPr>
          <w:rFonts w:hint="eastAsia" w:ascii="宋体" w:hAnsi="宋体" w:cs="宋体"/>
          <w:sz w:val="28"/>
          <w:szCs w:val="28"/>
        </w:rPr>
        <w:t>：</w:t>
      </w:r>
    </w:p>
    <w:p>
      <w:pPr>
        <w:spacing w:before="312" w:beforeLines="100" w:after="156" w:afterLines="50"/>
        <w:jc w:val="center"/>
        <w:rPr>
          <w:b/>
          <w:bCs/>
          <w:sz w:val="44"/>
          <w:szCs w:val="44"/>
        </w:rPr>
      </w:pPr>
      <w:r>
        <w:rPr>
          <w:rFonts w:hint="eastAsia" w:cs="宋体"/>
          <w:b/>
          <w:bCs/>
          <w:sz w:val="44"/>
          <w:szCs w:val="44"/>
        </w:rPr>
        <w:t>法定代表人承诺书</w:t>
      </w:r>
    </w:p>
    <w:p>
      <w:pPr>
        <w:rPr>
          <w:b/>
          <w:bCs/>
          <w:sz w:val="28"/>
          <w:szCs w:val="28"/>
        </w:rPr>
      </w:pPr>
      <w:r>
        <w:rPr>
          <w:rFonts w:hint="eastAsia" w:cs="宋体"/>
          <w:b/>
          <w:bCs/>
          <w:sz w:val="28"/>
          <w:szCs w:val="28"/>
          <w:lang w:val="en-US" w:eastAsia="zh-CN"/>
        </w:rPr>
        <w:t xml:space="preserve">        有限公司</w:t>
      </w:r>
      <w:r>
        <w:rPr>
          <w:rFonts w:hint="eastAsia" w:cs="宋体"/>
          <w:b/>
          <w:bCs/>
          <w:sz w:val="28"/>
          <w:szCs w:val="28"/>
        </w:rPr>
        <w:t>：</w:t>
      </w:r>
    </w:p>
    <w:p>
      <w:pPr>
        <w:ind w:firstLine="560" w:firstLineChars="200"/>
        <w:rPr>
          <w:sz w:val="28"/>
          <w:szCs w:val="28"/>
        </w:rPr>
      </w:pPr>
      <w:r>
        <w:rPr>
          <w:rFonts w:hint="eastAsia" w:cs="宋体"/>
          <w:sz w:val="28"/>
          <w:szCs w:val="28"/>
        </w:rPr>
        <w:t xml:space="preserve">本人作为 </w:t>
      </w:r>
      <w:r>
        <w:rPr>
          <w:rFonts w:hint="eastAsia" w:cs="宋体"/>
          <w:sz w:val="28"/>
          <w:szCs w:val="28"/>
          <w:u w:val="single"/>
        </w:rPr>
        <w:t xml:space="preserve">             </w:t>
      </w:r>
      <w:r>
        <w:rPr>
          <w:rFonts w:hint="eastAsia" w:cs="宋体"/>
          <w:sz w:val="28"/>
          <w:szCs w:val="28"/>
          <w:u w:val="single"/>
          <w:lang w:val="en-US" w:eastAsia="zh-CN"/>
        </w:rPr>
        <w:t xml:space="preserve"> </w:t>
      </w:r>
      <w:r>
        <w:rPr>
          <w:rFonts w:hint="eastAsia" w:cs="宋体"/>
          <w:sz w:val="28"/>
          <w:szCs w:val="28"/>
          <w:u w:val="single"/>
        </w:rPr>
        <w:t xml:space="preserve">    </w:t>
      </w:r>
      <w:r>
        <w:rPr>
          <w:rFonts w:hint="eastAsia" w:cs="宋体"/>
          <w:sz w:val="28"/>
          <w:szCs w:val="28"/>
        </w:rPr>
        <w:t xml:space="preserve"> （下称“我司”）的经营者，根据《</w:t>
      </w:r>
      <w:r>
        <w:rPr>
          <w:rFonts w:hint="eastAsia" w:cs="宋体"/>
          <w:sz w:val="28"/>
          <w:szCs w:val="28"/>
          <w:lang w:val="en-US" w:eastAsia="zh-CN"/>
        </w:rPr>
        <w:t>民法典</w:t>
      </w:r>
      <w:r>
        <w:rPr>
          <w:rFonts w:hint="eastAsia" w:cs="宋体"/>
          <w:sz w:val="28"/>
          <w:szCs w:val="28"/>
        </w:rPr>
        <w:t>》《担保法》等法律、法规的规定及贵司与我司签订的《</w:t>
      </w:r>
      <w:r>
        <w:rPr>
          <w:rFonts w:hint="eastAsia" w:ascii="宋体" w:hAnsi="宋体"/>
          <w:sz w:val="28"/>
          <w:szCs w:val="28"/>
          <w:lang w:eastAsia="zh-CN"/>
        </w:rPr>
        <w:t>两岸青年旅馆</w:t>
      </w:r>
      <w:r>
        <w:rPr>
          <w:rFonts w:hint="eastAsia" w:cs="宋体"/>
          <w:sz w:val="28"/>
          <w:szCs w:val="28"/>
        </w:rPr>
        <w:t>租赁合同》的约定，承诺在《</w:t>
      </w:r>
      <w:r>
        <w:rPr>
          <w:rFonts w:hint="eastAsia" w:ascii="宋体" w:hAnsi="宋体"/>
          <w:sz w:val="28"/>
          <w:szCs w:val="28"/>
          <w:lang w:eastAsia="zh-CN"/>
        </w:rPr>
        <w:t>两岸青年旅馆</w:t>
      </w:r>
      <w:r>
        <w:rPr>
          <w:rFonts w:hint="eastAsia" w:cs="宋体"/>
          <w:sz w:val="28"/>
          <w:szCs w:val="28"/>
        </w:rPr>
        <w:t>租赁合同》签订后，</w:t>
      </w:r>
      <w:r>
        <w:rPr>
          <w:rFonts w:hint="eastAsia" w:ascii="宋体" w:hAnsi="宋体" w:cs="宋体"/>
          <w:sz w:val="28"/>
          <w:szCs w:val="28"/>
        </w:rPr>
        <w:t>对我司全面履行该合同</w:t>
      </w:r>
      <w:r>
        <w:rPr>
          <w:rFonts w:ascii="宋体" w:hAnsi="宋体" w:cs="宋体"/>
          <w:sz w:val="28"/>
          <w:szCs w:val="28"/>
        </w:rPr>
        <w:t>(</w:t>
      </w:r>
      <w:r>
        <w:rPr>
          <w:rFonts w:hint="eastAsia" w:ascii="宋体" w:hAnsi="宋体" w:cs="宋体"/>
          <w:sz w:val="28"/>
          <w:szCs w:val="28"/>
        </w:rPr>
        <w:t>含安全责任书</w:t>
      </w:r>
      <w:r>
        <w:rPr>
          <w:rFonts w:hint="eastAsia" w:ascii="宋体" w:hAnsi="宋体" w:cs="宋体"/>
          <w:sz w:val="28"/>
          <w:szCs w:val="28"/>
          <w:lang w:eastAsia="zh-CN"/>
        </w:rPr>
        <w:t>等</w:t>
      </w:r>
      <w:r>
        <w:rPr>
          <w:rFonts w:hint="eastAsia" w:ascii="宋体" w:hAnsi="宋体" w:cs="宋体"/>
          <w:sz w:val="28"/>
          <w:szCs w:val="28"/>
        </w:rPr>
        <w:t>附件</w:t>
      </w:r>
      <w:r>
        <w:rPr>
          <w:rFonts w:ascii="宋体" w:hAnsi="宋体" w:cs="宋体"/>
          <w:sz w:val="28"/>
          <w:szCs w:val="28"/>
        </w:rPr>
        <w:t>)</w:t>
      </w:r>
      <w:r>
        <w:rPr>
          <w:rFonts w:hint="eastAsia" w:ascii="宋体" w:hAnsi="宋体" w:cs="宋体"/>
          <w:sz w:val="28"/>
          <w:szCs w:val="28"/>
        </w:rPr>
        <w:t>承担连带</w:t>
      </w:r>
      <w:r>
        <w:rPr>
          <w:rFonts w:hint="eastAsia" w:ascii="宋体" w:hAnsi="宋体" w:cs="宋体"/>
          <w:color w:val="000000"/>
          <w:sz w:val="28"/>
          <w:szCs w:val="28"/>
        </w:rPr>
        <w:t>保证</w:t>
      </w:r>
      <w:r>
        <w:rPr>
          <w:rFonts w:hint="eastAsia" w:ascii="宋体" w:hAnsi="宋体" w:cs="宋体"/>
          <w:sz w:val="28"/>
          <w:szCs w:val="28"/>
        </w:rPr>
        <w:t>责任，保证期间为合同期限及合同期限届满后二年</w:t>
      </w:r>
      <w:r>
        <w:rPr>
          <w:rFonts w:hint="eastAsia" w:cs="宋体"/>
          <w:sz w:val="28"/>
          <w:szCs w:val="28"/>
        </w:rPr>
        <w:t>。</w:t>
      </w:r>
    </w:p>
    <w:p>
      <w:pPr>
        <w:rPr>
          <w:sz w:val="28"/>
          <w:szCs w:val="28"/>
        </w:rPr>
      </w:pPr>
    </w:p>
    <w:p>
      <w:pPr>
        <w:rPr>
          <w:sz w:val="28"/>
          <w:szCs w:val="28"/>
        </w:rPr>
      </w:pPr>
    </w:p>
    <w:p>
      <w:pPr>
        <w:rPr>
          <w:b/>
          <w:bCs/>
          <w:sz w:val="28"/>
          <w:szCs w:val="28"/>
        </w:rPr>
      </w:pPr>
      <w:r>
        <w:rPr>
          <w:rFonts w:hint="eastAsia" w:cs="宋体"/>
          <w:b/>
          <w:bCs/>
          <w:sz w:val="28"/>
          <w:szCs w:val="28"/>
        </w:rPr>
        <w:t>承诺人：</w:t>
      </w:r>
    </w:p>
    <w:p>
      <w:pPr>
        <w:rPr>
          <w:sz w:val="28"/>
          <w:szCs w:val="28"/>
        </w:rPr>
      </w:pPr>
      <w:r>
        <w:rPr>
          <w:b/>
          <w:bCs/>
          <w:sz w:val="28"/>
          <w:szCs w:val="28"/>
        </w:rPr>
        <w:t xml:space="preserve">                                      </w:t>
      </w:r>
      <w:r>
        <w:rPr>
          <w:sz w:val="28"/>
          <w:szCs w:val="28"/>
        </w:rPr>
        <w:t xml:space="preserve">  </w:t>
      </w:r>
      <w:r>
        <w:rPr>
          <w:rFonts w:hint="eastAsia" w:cs="宋体"/>
          <w:sz w:val="28"/>
          <w:szCs w:val="28"/>
        </w:rPr>
        <w:t>年</w:t>
      </w:r>
      <w:r>
        <w:rPr>
          <w:sz w:val="28"/>
          <w:szCs w:val="28"/>
        </w:rPr>
        <w:t xml:space="preserve">    </w:t>
      </w:r>
      <w:r>
        <w:rPr>
          <w:rFonts w:hint="eastAsia" w:cs="宋体"/>
          <w:sz w:val="28"/>
          <w:szCs w:val="28"/>
        </w:rPr>
        <w:t>月</w:t>
      </w:r>
      <w:r>
        <w:rPr>
          <w:sz w:val="28"/>
          <w:szCs w:val="28"/>
        </w:rPr>
        <w:t xml:space="preserve">    </w:t>
      </w:r>
      <w:r>
        <w:rPr>
          <w:rFonts w:hint="eastAsia" w:cs="宋体"/>
          <w:sz w:val="28"/>
          <w:szCs w:val="28"/>
        </w:rPr>
        <w:t>日</w:t>
      </w:r>
    </w:p>
    <w:p>
      <w:pPr>
        <w:tabs>
          <w:tab w:val="left" w:pos="10773"/>
        </w:tabs>
        <w:adjustRightInd w:val="0"/>
        <w:snapToGrid w:val="0"/>
        <w:spacing w:line="460" w:lineRule="exact"/>
        <w:ind w:right="281" w:rightChars="134" w:firstLine="840" w:firstLineChars="300"/>
        <w:rPr>
          <w:rFonts w:hint="eastAsia" w:ascii="宋体" w:hAnsi="宋体"/>
          <w:sz w:val="28"/>
          <w:szCs w:val="28"/>
        </w:rPr>
      </w:pPr>
    </w:p>
    <w:p>
      <w:pPr>
        <w:tabs>
          <w:tab w:val="left" w:pos="10773"/>
        </w:tabs>
        <w:adjustRightInd w:val="0"/>
        <w:snapToGrid w:val="0"/>
        <w:spacing w:line="460" w:lineRule="exact"/>
        <w:ind w:right="281" w:rightChars="134" w:firstLine="840" w:firstLineChars="300"/>
        <w:rPr>
          <w:rFonts w:hint="eastAsia" w:ascii="宋体" w:hAnsi="宋体"/>
          <w:sz w:val="28"/>
          <w:szCs w:val="28"/>
        </w:rPr>
      </w:pPr>
    </w:p>
    <w:p>
      <w:pPr>
        <w:tabs>
          <w:tab w:val="left" w:pos="10773"/>
        </w:tabs>
        <w:adjustRightInd w:val="0"/>
        <w:snapToGrid w:val="0"/>
        <w:spacing w:line="460" w:lineRule="exact"/>
        <w:ind w:right="281" w:rightChars="134" w:firstLine="840" w:firstLineChars="300"/>
        <w:rPr>
          <w:rFonts w:hint="eastAsia" w:ascii="宋体" w:hAnsi="宋体"/>
          <w:sz w:val="28"/>
          <w:szCs w:val="28"/>
        </w:rPr>
      </w:pPr>
    </w:p>
    <w:p>
      <w:pPr>
        <w:tabs>
          <w:tab w:val="left" w:pos="10773"/>
        </w:tabs>
        <w:adjustRightInd w:val="0"/>
        <w:snapToGrid w:val="0"/>
        <w:spacing w:line="460" w:lineRule="exact"/>
        <w:ind w:right="281" w:rightChars="134" w:firstLine="840" w:firstLineChars="300"/>
        <w:rPr>
          <w:rFonts w:hint="eastAsia" w:ascii="宋体" w:hAnsi="宋体"/>
          <w:sz w:val="28"/>
          <w:szCs w:val="28"/>
        </w:rPr>
      </w:pPr>
    </w:p>
    <w:p>
      <w:pPr>
        <w:tabs>
          <w:tab w:val="left" w:pos="10773"/>
        </w:tabs>
        <w:adjustRightInd w:val="0"/>
        <w:snapToGrid w:val="0"/>
        <w:spacing w:line="460" w:lineRule="exact"/>
        <w:ind w:right="281" w:rightChars="134" w:firstLine="840" w:firstLineChars="300"/>
        <w:rPr>
          <w:rFonts w:hint="eastAsia" w:ascii="宋体" w:hAnsi="宋体"/>
          <w:sz w:val="28"/>
          <w:szCs w:val="28"/>
        </w:rPr>
      </w:pPr>
    </w:p>
    <w:p>
      <w:pPr>
        <w:tabs>
          <w:tab w:val="left" w:pos="10773"/>
        </w:tabs>
        <w:adjustRightInd w:val="0"/>
        <w:snapToGrid w:val="0"/>
        <w:spacing w:line="460" w:lineRule="exact"/>
        <w:ind w:right="281" w:rightChars="134" w:firstLine="840" w:firstLineChars="300"/>
        <w:rPr>
          <w:rFonts w:hint="eastAsia" w:ascii="宋体" w:hAnsi="宋体"/>
          <w:sz w:val="28"/>
          <w:szCs w:val="28"/>
        </w:rPr>
      </w:pPr>
    </w:p>
    <w:p>
      <w:pPr>
        <w:tabs>
          <w:tab w:val="left" w:pos="10773"/>
        </w:tabs>
        <w:adjustRightInd w:val="0"/>
        <w:snapToGrid w:val="0"/>
        <w:spacing w:line="460" w:lineRule="exact"/>
        <w:ind w:right="281" w:rightChars="134" w:firstLine="840" w:firstLineChars="300"/>
        <w:rPr>
          <w:rFonts w:hint="eastAsia" w:ascii="宋体" w:hAnsi="宋体"/>
          <w:sz w:val="28"/>
          <w:szCs w:val="28"/>
        </w:rPr>
      </w:pPr>
    </w:p>
    <w:p>
      <w:pPr>
        <w:tabs>
          <w:tab w:val="left" w:pos="10773"/>
        </w:tabs>
        <w:adjustRightInd w:val="0"/>
        <w:snapToGrid w:val="0"/>
        <w:spacing w:line="460" w:lineRule="exact"/>
        <w:ind w:right="281" w:rightChars="134" w:firstLine="840" w:firstLineChars="300"/>
        <w:rPr>
          <w:rFonts w:hint="eastAsia" w:ascii="宋体" w:hAnsi="宋体"/>
          <w:sz w:val="28"/>
          <w:szCs w:val="28"/>
        </w:rPr>
      </w:pPr>
    </w:p>
    <w:p>
      <w:pPr>
        <w:tabs>
          <w:tab w:val="left" w:pos="10773"/>
        </w:tabs>
        <w:adjustRightInd w:val="0"/>
        <w:snapToGrid w:val="0"/>
        <w:spacing w:line="460" w:lineRule="exact"/>
        <w:ind w:right="281" w:rightChars="134" w:firstLine="840" w:firstLineChars="300"/>
        <w:rPr>
          <w:rFonts w:hint="eastAsia" w:ascii="宋体" w:hAnsi="宋体"/>
          <w:sz w:val="28"/>
          <w:szCs w:val="28"/>
        </w:rPr>
      </w:pPr>
    </w:p>
    <w:p>
      <w:pPr>
        <w:tabs>
          <w:tab w:val="left" w:pos="10773"/>
        </w:tabs>
        <w:adjustRightInd w:val="0"/>
        <w:snapToGrid w:val="0"/>
        <w:spacing w:line="460" w:lineRule="exact"/>
        <w:ind w:right="281" w:rightChars="134" w:firstLine="840" w:firstLineChars="300"/>
        <w:rPr>
          <w:rFonts w:hint="eastAsia" w:ascii="宋体" w:hAnsi="宋体"/>
          <w:sz w:val="28"/>
          <w:szCs w:val="28"/>
        </w:rPr>
      </w:pPr>
    </w:p>
    <w:p>
      <w:pPr>
        <w:tabs>
          <w:tab w:val="left" w:pos="10773"/>
        </w:tabs>
        <w:adjustRightInd w:val="0"/>
        <w:snapToGrid w:val="0"/>
        <w:spacing w:line="460" w:lineRule="exact"/>
        <w:ind w:right="281" w:rightChars="134" w:firstLine="840" w:firstLineChars="300"/>
        <w:rPr>
          <w:rFonts w:hint="eastAsia" w:ascii="宋体" w:hAnsi="宋体"/>
          <w:sz w:val="28"/>
          <w:szCs w:val="28"/>
        </w:rPr>
      </w:pPr>
    </w:p>
    <w:p>
      <w:pPr>
        <w:tabs>
          <w:tab w:val="left" w:pos="10773"/>
        </w:tabs>
        <w:adjustRightInd w:val="0"/>
        <w:snapToGrid w:val="0"/>
        <w:spacing w:line="460" w:lineRule="exact"/>
        <w:ind w:right="281" w:rightChars="134" w:firstLine="840" w:firstLineChars="300"/>
        <w:rPr>
          <w:rFonts w:hint="eastAsia" w:ascii="宋体" w:hAnsi="宋体"/>
          <w:sz w:val="28"/>
          <w:szCs w:val="28"/>
        </w:rPr>
      </w:pPr>
    </w:p>
    <w:p>
      <w:pPr>
        <w:tabs>
          <w:tab w:val="left" w:pos="10773"/>
        </w:tabs>
        <w:adjustRightInd w:val="0"/>
        <w:snapToGrid w:val="0"/>
        <w:spacing w:line="460" w:lineRule="exact"/>
        <w:ind w:right="281" w:rightChars="134" w:firstLine="840" w:firstLineChars="300"/>
        <w:rPr>
          <w:rFonts w:hint="eastAsia" w:ascii="宋体" w:hAnsi="宋体"/>
          <w:sz w:val="28"/>
          <w:szCs w:val="28"/>
        </w:rPr>
      </w:pPr>
    </w:p>
    <w:p>
      <w:pPr>
        <w:pStyle w:val="4"/>
        <w:keepNext w:val="0"/>
        <w:keepLines w:val="0"/>
        <w:widowControl/>
        <w:suppressLineNumbers w:val="0"/>
        <w:shd w:val="clear" w:color="auto" w:fill="FFFFFF"/>
        <w:spacing w:before="0" w:beforeAutospacing="0" w:after="210" w:afterAutospacing="0" w:line="315" w:lineRule="atLeast"/>
        <w:ind w:left="0" w:firstLine="0"/>
        <w:jc w:val="center"/>
        <w:rPr>
          <w:rFonts w:ascii="宋体" w:hAnsi="宋体" w:eastAsia="宋体" w:cs="宋体"/>
          <w:b/>
          <w:i w:val="0"/>
          <w:caps w:val="0"/>
          <w:color w:val="212529"/>
          <w:spacing w:val="0"/>
          <w:sz w:val="32"/>
          <w:szCs w:val="32"/>
        </w:rPr>
      </w:pPr>
      <w:r>
        <w:rPr>
          <w:rFonts w:ascii="宋体" w:hAnsi="宋体" w:eastAsia="宋体" w:cs="宋体"/>
          <w:b/>
          <w:i w:val="0"/>
          <w:caps w:val="0"/>
          <w:color w:val="212529"/>
          <w:spacing w:val="0"/>
          <w:sz w:val="32"/>
          <w:szCs w:val="32"/>
          <w:shd w:val="clear" w:color="auto" w:fill="FFFFFF"/>
        </w:rPr>
        <w:t>送达地址确认书</w:t>
      </w:r>
    </w:p>
    <w:p>
      <w:pPr>
        <w:pStyle w:val="6"/>
        <w:keepNext w:val="0"/>
        <w:keepLines w:val="0"/>
        <w:widowControl/>
        <w:suppressLineNumbers w:val="0"/>
        <w:shd w:val="clear" w:color="auto" w:fill="FFFFFF"/>
        <w:spacing w:before="0" w:beforeAutospacing="0" w:after="105" w:afterAutospacing="0" w:line="294" w:lineRule="atLeast"/>
        <w:ind w:left="0" w:firstLine="0"/>
        <w:jc w:val="left"/>
        <w:rPr>
          <w:rFonts w:ascii="宋体" w:hAnsi="宋体" w:eastAsia="宋体" w:cs="宋体"/>
          <w:i w:val="0"/>
          <w:caps w:val="0"/>
          <w:color w:val="212529"/>
          <w:spacing w:val="0"/>
          <w:sz w:val="21"/>
          <w:szCs w:val="21"/>
        </w:rPr>
      </w:pPr>
      <w:r>
        <w:rPr>
          <w:rStyle w:val="10"/>
          <w:rFonts w:ascii="宋体" w:hAnsi="宋体" w:eastAsia="宋体" w:cs="宋体"/>
          <w:b/>
          <w:i w:val="0"/>
          <w:caps w:val="0"/>
          <w:color w:val="212529"/>
          <w:spacing w:val="0"/>
          <w:sz w:val="21"/>
          <w:szCs w:val="21"/>
          <w:shd w:val="clear" w:color="auto" w:fill="FFFFFF"/>
        </w:rPr>
        <w:t>本文件签署方确认下列送达地址</w:t>
      </w:r>
      <w:r>
        <w:rPr>
          <w:rStyle w:val="10"/>
          <w:rFonts w:hint="eastAsia" w:ascii="宋体" w:hAnsi="宋体" w:cs="宋体"/>
          <w:b/>
          <w:i w:val="0"/>
          <w:caps w:val="0"/>
          <w:color w:val="212529"/>
          <w:spacing w:val="0"/>
          <w:sz w:val="21"/>
          <w:szCs w:val="21"/>
          <w:shd w:val="clear" w:color="auto" w:fill="FFFFFF"/>
          <w:lang w:val="en-US" w:eastAsia="zh-CN"/>
        </w:rPr>
        <w:t>和收款方式</w:t>
      </w:r>
      <w:r>
        <w:rPr>
          <w:rStyle w:val="10"/>
          <w:rFonts w:ascii="宋体" w:hAnsi="宋体" w:eastAsia="宋体" w:cs="宋体"/>
          <w:b/>
          <w:i w:val="0"/>
          <w:caps w:val="0"/>
          <w:color w:val="212529"/>
          <w:spacing w:val="0"/>
          <w:sz w:val="21"/>
          <w:szCs w:val="21"/>
          <w:shd w:val="clear" w:color="auto" w:fill="FFFFFF"/>
        </w:rPr>
        <w:t>：</w:t>
      </w:r>
    </w:p>
    <w:tbl>
      <w:tblPr>
        <w:tblStyle w:val="7"/>
        <w:tblW w:w="855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397"/>
        <w:gridCol w:w="2208"/>
        <w:gridCol w:w="494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271" w:hRule="atLeast"/>
        </w:trPr>
        <w:tc>
          <w:tcPr>
            <w:tcW w:w="139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ind w:left="0" w:firstLine="0"/>
              <w:jc w:val="left"/>
              <w:rPr>
                <w:rFonts w:ascii="宋体" w:hAnsi="宋体" w:eastAsia="宋体" w:cs="宋体"/>
                <w:i w:val="0"/>
                <w:caps w:val="0"/>
                <w:color w:val="212529"/>
                <w:spacing w:val="0"/>
                <w:sz w:val="21"/>
                <w:szCs w:val="21"/>
              </w:rPr>
            </w:pPr>
            <w:r>
              <w:rPr>
                <w:rFonts w:ascii="宋体" w:hAnsi="宋体" w:eastAsia="宋体" w:cs="宋体"/>
                <w:i w:val="0"/>
                <w:caps w:val="0"/>
                <w:color w:val="212529"/>
                <w:spacing w:val="0"/>
                <w:kern w:val="0"/>
                <w:sz w:val="21"/>
                <w:szCs w:val="21"/>
                <w:lang w:val="en-US" w:eastAsia="zh-CN" w:bidi="ar"/>
              </w:rPr>
              <w:t>当事方</w:t>
            </w:r>
          </w:p>
        </w:tc>
        <w:tc>
          <w:tcPr>
            <w:tcW w:w="220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ind w:left="0" w:firstLine="0"/>
              <w:jc w:val="left"/>
              <w:rPr>
                <w:rFonts w:ascii="宋体" w:hAnsi="宋体" w:eastAsia="宋体" w:cs="宋体"/>
                <w:i w:val="0"/>
                <w:caps w:val="0"/>
                <w:color w:val="212529"/>
                <w:spacing w:val="0"/>
                <w:sz w:val="21"/>
                <w:szCs w:val="21"/>
              </w:rPr>
            </w:pPr>
            <w:r>
              <w:rPr>
                <w:rFonts w:ascii="宋体" w:hAnsi="宋体" w:eastAsia="宋体" w:cs="宋体"/>
                <w:i w:val="0"/>
                <w:caps w:val="0"/>
                <w:color w:val="212529"/>
                <w:spacing w:val="0"/>
                <w:kern w:val="0"/>
                <w:sz w:val="21"/>
                <w:szCs w:val="21"/>
                <w:lang w:val="en-US" w:eastAsia="zh-CN" w:bidi="ar"/>
              </w:rPr>
              <w:t>姓名或名称</w:t>
            </w:r>
          </w:p>
        </w:tc>
        <w:tc>
          <w:tcPr>
            <w:tcW w:w="49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ind w:left="0" w:firstLine="0"/>
              <w:jc w:val="left"/>
              <w:rPr>
                <w:rFonts w:ascii="宋体" w:hAnsi="宋体" w:eastAsia="宋体" w:cs="宋体"/>
                <w:i w:val="0"/>
                <w:caps w:val="0"/>
                <w:color w:val="212529"/>
                <w:spacing w:val="0"/>
                <w:sz w:val="21"/>
                <w:szCs w:val="21"/>
              </w:rPr>
            </w:pPr>
            <w:r>
              <w:rPr>
                <w:rFonts w:ascii="宋体" w:hAnsi="宋体" w:eastAsia="宋体" w:cs="宋体"/>
                <w:i w:val="0"/>
                <w:caps w:val="0"/>
                <w:color w:val="212529"/>
                <w:spacing w:val="0"/>
                <w:kern w:val="0"/>
                <w:sz w:val="21"/>
                <w:szCs w:val="21"/>
                <w:lang w:val="en-US" w:eastAsia="zh-CN" w:bidi="ar"/>
              </w:rPr>
              <w:t>送达地址信息</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70" w:hRule="atLeast"/>
        </w:trPr>
        <w:tc>
          <w:tcPr>
            <w:tcW w:w="139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ind w:left="0" w:firstLine="0"/>
              <w:jc w:val="left"/>
              <w:rPr>
                <w:rFonts w:hint="default" w:ascii="宋体" w:hAnsi="宋体" w:eastAsia="宋体" w:cs="宋体"/>
                <w:i w:val="0"/>
                <w:caps w:val="0"/>
                <w:color w:val="212529"/>
                <w:spacing w:val="0"/>
                <w:kern w:val="0"/>
                <w:sz w:val="21"/>
                <w:szCs w:val="21"/>
                <w:shd w:val="clear" w:color="auto" w:fill="FFFFFF"/>
                <w:lang w:val="en-US" w:eastAsia="zh-CN" w:bidi="ar"/>
              </w:rPr>
            </w:pPr>
            <w:r>
              <w:rPr>
                <w:rFonts w:hint="eastAsia" w:ascii="宋体" w:hAnsi="宋体" w:eastAsia="宋体" w:cs="宋体"/>
                <w:i w:val="0"/>
                <w:caps w:val="0"/>
                <w:color w:val="212529"/>
                <w:spacing w:val="0"/>
                <w:kern w:val="0"/>
                <w:sz w:val="21"/>
                <w:szCs w:val="21"/>
                <w:shd w:val="clear" w:color="auto" w:fill="FFFFFF"/>
                <w:lang w:val="en-US" w:eastAsia="zh-CN" w:bidi="ar"/>
              </w:rPr>
              <w:t>甲方</w:t>
            </w:r>
          </w:p>
        </w:tc>
        <w:tc>
          <w:tcPr>
            <w:tcW w:w="220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ind w:left="0" w:firstLine="0"/>
              <w:jc w:val="left"/>
              <w:rPr>
                <w:rFonts w:ascii="宋体" w:hAnsi="宋体" w:eastAsia="宋体" w:cs="宋体"/>
                <w:i w:val="0"/>
                <w:caps w:val="0"/>
                <w:color w:val="212529"/>
                <w:spacing w:val="0"/>
                <w:sz w:val="21"/>
                <w:szCs w:val="21"/>
              </w:rPr>
            </w:pPr>
            <w:r>
              <w:rPr>
                <w:rFonts w:ascii="宋体" w:hAnsi="宋体" w:eastAsia="宋体" w:cs="宋体"/>
                <w:i w:val="0"/>
                <w:caps w:val="0"/>
                <w:color w:val="212529"/>
                <w:spacing w:val="0"/>
                <w:kern w:val="0"/>
                <w:sz w:val="21"/>
                <w:szCs w:val="21"/>
                <w:lang w:val="en-US" w:eastAsia="zh-CN" w:bidi="ar"/>
              </w:rPr>
              <w:t> </w:t>
            </w:r>
          </w:p>
        </w:tc>
        <w:tc>
          <w:tcPr>
            <w:tcW w:w="49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spacing w:before="0" w:beforeAutospacing="0" w:after="105" w:afterAutospacing="0" w:line="294" w:lineRule="atLeast"/>
              <w:jc w:val="left"/>
              <w:rPr>
                <w:rFonts w:ascii="宋体" w:hAnsi="宋体" w:eastAsia="宋体" w:cs="宋体"/>
                <w:sz w:val="21"/>
                <w:szCs w:val="21"/>
              </w:rPr>
            </w:pPr>
            <w:r>
              <w:rPr>
                <w:rFonts w:ascii="宋体" w:hAnsi="宋体" w:eastAsia="宋体" w:cs="宋体"/>
                <w:i w:val="0"/>
                <w:caps w:val="0"/>
                <w:color w:val="212529"/>
                <w:spacing w:val="0"/>
                <w:sz w:val="21"/>
                <w:szCs w:val="21"/>
              </w:rPr>
              <w:t>地址：</w:t>
            </w:r>
          </w:p>
          <w:p>
            <w:pPr>
              <w:pStyle w:val="6"/>
              <w:keepNext w:val="0"/>
              <w:keepLines w:val="0"/>
              <w:widowControl/>
              <w:suppressLineNumbers w:val="0"/>
              <w:spacing w:before="0" w:beforeAutospacing="0" w:after="105" w:afterAutospacing="0" w:line="294" w:lineRule="atLeast"/>
              <w:jc w:val="left"/>
              <w:rPr>
                <w:rFonts w:ascii="宋体" w:hAnsi="宋体" w:eastAsia="宋体" w:cs="宋体"/>
                <w:sz w:val="21"/>
                <w:szCs w:val="21"/>
              </w:rPr>
            </w:pPr>
            <w:r>
              <w:rPr>
                <w:rFonts w:ascii="宋体" w:hAnsi="宋体" w:eastAsia="宋体" w:cs="宋体"/>
                <w:i w:val="0"/>
                <w:caps w:val="0"/>
                <w:color w:val="212529"/>
                <w:spacing w:val="0"/>
                <w:sz w:val="21"/>
                <w:szCs w:val="21"/>
              </w:rPr>
              <w:t>收件人：</w:t>
            </w:r>
          </w:p>
          <w:p>
            <w:pPr>
              <w:pStyle w:val="6"/>
              <w:keepNext w:val="0"/>
              <w:keepLines w:val="0"/>
              <w:widowControl/>
              <w:suppressLineNumbers w:val="0"/>
              <w:spacing w:before="0" w:beforeAutospacing="0" w:after="105" w:afterAutospacing="0" w:line="294" w:lineRule="atLeast"/>
              <w:jc w:val="left"/>
              <w:rPr>
                <w:rFonts w:ascii="宋体" w:hAnsi="宋体" w:eastAsia="宋体" w:cs="宋体"/>
                <w:i w:val="0"/>
                <w:caps w:val="0"/>
                <w:color w:val="212529"/>
                <w:spacing w:val="0"/>
                <w:sz w:val="21"/>
                <w:szCs w:val="21"/>
              </w:rPr>
            </w:pPr>
            <w:r>
              <w:rPr>
                <w:rFonts w:ascii="宋体" w:hAnsi="宋体" w:eastAsia="宋体" w:cs="宋体"/>
                <w:i w:val="0"/>
                <w:caps w:val="0"/>
                <w:color w:val="212529"/>
                <w:spacing w:val="0"/>
                <w:sz w:val="21"/>
                <w:szCs w:val="21"/>
              </w:rPr>
              <w:t>联系方式：</w:t>
            </w:r>
          </w:p>
          <w:p>
            <w:pPr>
              <w:pStyle w:val="6"/>
              <w:keepNext w:val="0"/>
              <w:keepLines w:val="0"/>
              <w:widowControl/>
              <w:suppressLineNumbers w:val="0"/>
              <w:spacing w:before="0" w:beforeAutospacing="0" w:after="105" w:afterAutospacing="0" w:line="294" w:lineRule="atLeast"/>
              <w:jc w:val="left"/>
              <w:rPr>
                <w:rFonts w:hint="eastAsia" w:ascii="宋体" w:hAnsi="宋体" w:eastAsia="宋体" w:cs="宋体"/>
                <w:i w:val="0"/>
                <w:caps w:val="0"/>
                <w:color w:val="212529"/>
                <w:spacing w:val="0"/>
                <w:sz w:val="21"/>
                <w:szCs w:val="21"/>
                <w:lang w:val="en-US" w:eastAsia="zh-CN"/>
              </w:rPr>
            </w:pPr>
            <w:r>
              <w:rPr>
                <w:rFonts w:hint="eastAsia" w:ascii="宋体" w:hAnsi="宋体" w:eastAsia="宋体" w:cs="宋体"/>
                <w:i w:val="0"/>
                <w:caps w:val="0"/>
                <w:color w:val="212529"/>
                <w:spacing w:val="0"/>
                <w:sz w:val="21"/>
                <w:szCs w:val="21"/>
                <w:lang w:val="en-US" w:eastAsia="zh-CN"/>
              </w:rPr>
              <w:t>电子邮箱：</w:t>
            </w:r>
          </w:p>
          <w:p>
            <w:pPr>
              <w:pStyle w:val="6"/>
              <w:keepNext w:val="0"/>
              <w:keepLines w:val="0"/>
              <w:widowControl/>
              <w:suppressLineNumbers w:val="0"/>
              <w:spacing w:before="0" w:beforeAutospacing="0" w:after="105" w:afterAutospacing="0" w:line="294" w:lineRule="atLeast"/>
              <w:jc w:val="left"/>
              <w:rPr>
                <w:rFonts w:hint="eastAsia" w:ascii="宋体" w:hAnsi="宋体" w:cs="宋体"/>
                <w:i w:val="0"/>
                <w:caps w:val="0"/>
                <w:color w:val="212529"/>
                <w:spacing w:val="0"/>
                <w:sz w:val="21"/>
                <w:szCs w:val="21"/>
                <w:lang w:val="en-US" w:eastAsia="zh-CN"/>
              </w:rPr>
            </w:pPr>
            <w:r>
              <w:rPr>
                <w:rFonts w:hint="eastAsia" w:ascii="宋体" w:hAnsi="宋体" w:cs="宋体"/>
                <w:i w:val="0"/>
                <w:caps w:val="0"/>
                <w:color w:val="212529"/>
                <w:spacing w:val="0"/>
                <w:sz w:val="21"/>
                <w:szCs w:val="21"/>
                <w:lang w:val="en-US" w:eastAsia="zh-CN"/>
              </w:rPr>
              <w:t>指定收款账号：</w:t>
            </w:r>
          </w:p>
          <w:p>
            <w:pPr>
              <w:pStyle w:val="6"/>
              <w:keepNext w:val="0"/>
              <w:keepLines w:val="0"/>
              <w:widowControl/>
              <w:suppressLineNumbers w:val="0"/>
              <w:spacing w:before="0" w:beforeAutospacing="0" w:after="105" w:afterAutospacing="0" w:line="294" w:lineRule="atLeast"/>
              <w:jc w:val="left"/>
              <w:rPr>
                <w:rFonts w:hint="eastAsia" w:ascii="宋体" w:hAnsi="宋体" w:cs="宋体"/>
                <w:i w:val="0"/>
                <w:caps w:val="0"/>
                <w:color w:val="212529"/>
                <w:spacing w:val="0"/>
                <w:sz w:val="21"/>
                <w:szCs w:val="21"/>
                <w:lang w:val="en-US" w:eastAsia="zh-CN"/>
              </w:rPr>
            </w:pPr>
            <w:r>
              <w:rPr>
                <w:rFonts w:hint="eastAsia" w:ascii="宋体" w:hAnsi="宋体" w:cs="宋体"/>
                <w:i w:val="0"/>
                <w:caps w:val="0"/>
                <w:color w:val="212529"/>
                <w:spacing w:val="0"/>
                <w:sz w:val="21"/>
                <w:szCs w:val="21"/>
                <w:lang w:val="en-US" w:eastAsia="zh-CN"/>
              </w:rPr>
              <w:t>开户行：</w:t>
            </w:r>
          </w:p>
          <w:p>
            <w:pPr>
              <w:pStyle w:val="6"/>
              <w:keepNext w:val="0"/>
              <w:keepLines w:val="0"/>
              <w:widowControl/>
              <w:suppressLineNumbers w:val="0"/>
              <w:spacing w:before="0" w:beforeAutospacing="0" w:after="105" w:afterAutospacing="0" w:line="294" w:lineRule="atLeast"/>
              <w:jc w:val="left"/>
              <w:rPr>
                <w:rFonts w:hint="default" w:ascii="宋体" w:hAnsi="宋体" w:cs="宋体"/>
                <w:i w:val="0"/>
                <w:caps w:val="0"/>
                <w:color w:val="212529"/>
                <w:spacing w:val="0"/>
                <w:sz w:val="21"/>
                <w:szCs w:val="21"/>
                <w:lang w:val="en-US" w:eastAsia="zh-CN"/>
              </w:rPr>
            </w:pPr>
            <w:r>
              <w:rPr>
                <w:rFonts w:hint="eastAsia" w:ascii="宋体" w:hAnsi="宋体" w:cs="宋体"/>
                <w:i w:val="0"/>
                <w:caps w:val="0"/>
                <w:color w:val="212529"/>
                <w:spacing w:val="0"/>
                <w:sz w:val="21"/>
                <w:szCs w:val="21"/>
                <w:lang w:val="en-US" w:eastAsia="zh-CN"/>
              </w:rPr>
              <w:t>户名：</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70" w:hRule="atLeast"/>
        </w:trPr>
        <w:tc>
          <w:tcPr>
            <w:tcW w:w="139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ind w:left="0" w:firstLine="0"/>
              <w:jc w:val="left"/>
              <w:rPr>
                <w:rFonts w:ascii="宋体" w:hAnsi="宋体" w:eastAsia="宋体" w:cs="宋体"/>
                <w:i w:val="0"/>
                <w:caps w:val="0"/>
                <w:color w:val="212529"/>
                <w:spacing w:val="0"/>
                <w:kern w:val="0"/>
                <w:sz w:val="21"/>
                <w:szCs w:val="21"/>
                <w:shd w:val="clear" w:color="auto" w:fill="FFFFFF"/>
                <w:lang w:val="en-US" w:eastAsia="zh-CN" w:bidi="ar"/>
              </w:rPr>
            </w:pPr>
            <w:r>
              <w:rPr>
                <w:rFonts w:hint="eastAsia" w:ascii="宋体" w:hAnsi="宋体" w:eastAsia="宋体" w:cs="宋体"/>
                <w:i w:val="0"/>
                <w:caps w:val="0"/>
                <w:color w:val="212529"/>
                <w:spacing w:val="0"/>
                <w:kern w:val="0"/>
                <w:sz w:val="21"/>
                <w:szCs w:val="21"/>
                <w:shd w:val="clear" w:color="auto" w:fill="FFFFFF"/>
                <w:lang w:val="en-US" w:eastAsia="zh-CN" w:bidi="ar"/>
              </w:rPr>
              <w:t>乙方</w:t>
            </w:r>
          </w:p>
        </w:tc>
        <w:tc>
          <w:tcPr>
            <w:tcW w:w="220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ind w:left="0" w:firstLine="0"/>
              <w:jc w:val="left"/>
              <w:rPr>
                <w:rFonts w:ascii="宋体" w:hAnsi="宋体" w:eastAsia="宋体" w:cs="宋体"/>
                <w:i w:val="0"/>
                <w:caps w:val="0"/>
                <w:color w:val="212529"/>
                <w:spacing w:val="0"/>
                <w:sz w:val="21"/>
                <w:szCs w:val="21"/>
              </w:rPr>
            </w:pPr>
            <w:r>
              <w:rPr>
                <w:rFonts w:ascii="宋体" w:hAnsi="宋体" w:eastAsia="宋体" w:cs="宋体"/>
                <w:i w:val="0"/>
                <w:caps w:val="0"/>
                <w:color w:val="212529"/>
                <w:spacing w:val="0"/>
                <w:kern w:val="0"/>
                <w:sz w:val="21"/>
                <w:szCs w:val="21"/>
                <w:lang w:val="en-US" w:eastAsia="zh-CN" w:bidi="ar"/>
              </w:rPr>
              <w:t> </w:t>
            </w:r>
          </w:p>
        </w:tc>
        <w:tc>
          <w:tcPr>
            <w:tcW w:w="49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spacing w:before="0" w:beforeAutospacing="0" w:after="105" w:afterAutospacing="0" w:line="294" w:lineRule="atLeast"/>
              <w:jc w:val="left"/>
              <w:rPr>
                <w:rFonts w:ascii="宋体" w:hAnsi="宋体" w:eastAsia="宋体" w:cs="宋体"/>
                <w:sz w:val="21"/>
                <w:szCs w:val="21"/>
              </w:rPr>
            </w:pPr>
            <w:r>
              <w:rPr>
                <w:rFonts w:ascii="宋体" w:hAnsi="宋体" w:eastAsia="宋体" w:cs="宋体"/>
                <w:i w:val="0"/>
                <w:caps w:val="0"/>
                <w:color w:val="212529"/>
                <w:spacing w:val="0"/>
                <w:sz w:val="21"/>
                <w:szCs w:val="21"/>
              </w:rPr>
              <w:t>地址：</w:t>
            </w:r>
          </w:p>
          <w:p>
            <w:pPr>
              <w:pStyle w:val="6"/>
              <w:keepNext w:val="0"/>
              <w:keepLines w:val="0"/>
              <w:widowControl/>
              <w:suppressLineNumbers w:val="0"/>
              <w:spacing w:before="0" w:beforeAutospacing="0" w:after="105" w:afterAutospacing="0" w:line="294" w:lineRule="atLeast"/>
              <w:jc w:val="left"/>
              <w:rPr>
                <w:rFonts w:ascii="宋体" w:hAnsi="宋体" w:eastAsia="宋体" w:cs="宋体"/>
                <w:sz w:val="21"/>
                <w:szCs w:val="21"/>
              </w:rPr>
            </w:pPr>
            <w:r>
              <w:rPr>
                <w:rFonts w:ascii="宋体" w:hAnsi="宋体" w:eastAsia="宋体" w:cs="宋体"/>
                <w:i w:val="0"/>
                <w:caps w:val="0"/>
                <w:color w:val="212529"/>
                <w:spacing w:val="0"/>
                <w:sz w:val="21"/>
                <w:szCs w:val="21"/>
              </w:rPr>
              <w:t>收件人：</w:t>
            </w:r>
          </w:p>
          <w:p>
            <w:pPr>
              <w:pStyle w:val="6"/>
              <w:keepNext w:val="0"/>
              <w:keepLines w:val="0"/>
              <w:widowControl/>
              <w:suppressLineNumbers w:val="0"/>
              <w:spacing w:before="0" w:beforeAutospacing="0" w:after="105" w:afterAutospacing="0" w:line="294" w:lineRule="atLeast"/>
              <w:jc w:val="left"/>
              <w:rPr>
                <w:rFonts w:ascii="宋体" w:hAnsi="宋体" w:eastAsia="宋体" w:cs="宋体"/>
                <w:i w:val="0"/>
                <w:caps w:val="0"/>
                <w:color w:val="212529"/>
                <w:spacing w:val="0"/>
                <w:sz w:val="21"/>
                <w:szCs w:val="21"/>
              </w:rPr>
            </w:pPr>
            <w:r>
              <w:rPr>
                <w:rFonts w:ascii="宋体" w:hAnsi="宋体" w:eastAsia="宋体" w:cs="宋体"/>
                <w:i w:val="0"/>
                <w:caps w:val="0"/>
                <w:color w:val="212529"/>
                <w:spacing w:val="0"/>
                <w:sz w:val="21"/>
                <w:szCs w:val="21"/>
              </w:rPr>
              <w:t>联系方式：</w:t>
            </w:r>
          </w:p>
          <w:p>
            <w:pPr>
              <w:pStyle w:val="6"/>
              <w:keepNext w:val="0"/>
              <w:keepLines w:val="0"/>
              <w:widowControl/>
              <w:suppressLineNumbers w:val="0"/>
              <w:spacing w:before="0" w:beforeAutospacing="0" w:after="105" w:afterAutospacing="0" w:line="294" w:lineRule="atLeast"/>
              <w:jc w:val="left"/>
              <w:rPr>
                <w:rFonts w:hint="eastAsia" w:ascii="宋体" w:hAnsi="宋体" w:eastAsia="宋体" w:cs="宋体"/>
                <w:i w:val="0"/>
                <w:caps w:val="0"/>
                <w:color w:val="212529"/>
                <w:spacing w:val="0"/>
                <w:sz w:val="21"/>
                <w:szCs w:val="21"/>
                <w:lang w:val="en-US" w:eastAsia="zh-CN"/>
              </w:rPr>
            </w:pPr>
            <w:r>
              <w:rPr>
                <w:rFonts w:hint="eastAsia" w:ascii="宋体" w:hAnsi="宋体" w:eastAsia="宋体" w:cs="宋体"/>
                <w:i w:val="0"/>
                <w:caps w:val="0"/>
                <w:color w:val="212529"/>
                <w:spacing w:val="0"/>
                <w:sz w:val="21"/>
                <w:szCs w:val="21"/>
                <w:lang w:val="en-US" w:eastAsia="zh-CN"/>
              </w:rPr>
              <w:t>电子邮箱：</w:t>
            </w:r>
          </w:p>
          <w:p>
            <w:pPr>
              <w:pStyle w:val="6"/>
              <w:keepNext w:val="0"/>
              <w:keepLines w:val="0"/>
              <w:widowControl/>
              <w:suppressLineNumbers w:val="0"/>
              <w:spacing w:before="0" w:beforeAutospacing="0" w:after="105" w:afterAutospacing="0" w:line="294" w:lineRule="atLeast"/>
              <w:jc w:val="left"/>
              <w:rPr>
                <w:rFonts w:hint="eastAsia" w:ascii="宋体" w:hAnsi="宋体" w:cs="宋体"/>
                <w:i w:val="0"/>
                <w:caps w:val="0"/>
                <w:color w:val="212529"/>
                <w:spacing w:val="0"/>
                <w:sz w:val="21"/>
                <w:szCs w:val="21"/>
                <w:lang w:val="en-US" w:eastAsia="zh-CN"/>
              </w:rPr>
            </w:pPr>
            <w:r>
              <w:rPr>
                <w:rFonts w:hint="eastAsia" w:ascii="宋体" w:hAnsi="宋体" w:cs="宋体"/>
                <w:i w:val="0"/>
                <w:caps w:val="0"/>
                <w:color w:val="212529"/>
                <w:spacing w:val="0"/>
                <w:sz w:val="21"/>
                <w:szCs w:val="21"/>
                <w:lang w:val="en-US" w:eastAsia="zh-CN"/>
              </w:rPr>
              <w:t>指定收款账号：</w:t>
            </w:r>
          </w:p>
          <w:p>
            <w:pPr>
              <w:pStyle w:val="6"/>
              <w:keepNext w:val="0"/>
              <w:keepLines w:val="0"/>
              <w:widowControl/>
              <w:suppressLineNumbers w:val="0"/>
              <w:spacing w:before="0" w:beforeAutospacing="0" w:after="105" w:afterAutospacing="0" w:line="294" w:lineRule="atLeast"/>
              <w:jc w:val="left"/>
              <w:rPr>
                <w:rFonts w:hint="eastAsia" w:ascii="宋体" w:hAnsi="宋体" w:cs="宋体"/>
                <w:i w:val="0"/>
                <w:caps w:val="0"/>
                <w:color w:val="212529"/>
                <w:spacing w:val="0"/>
                <w:sz w:val="21"/>
                <w:szCs w:val="21"/>
                <w:lang w:val="en-US" w:eastAsia="zh-CN"/>
              </w:rPr>
            </w:pPr>
            <w:r>
              <w:rPr>
                <w:rFonts w:hint="eastAsia" w:ascii="宋体" w:hAnsi="宋体" w:cs="宋体"/>
                <w:i w:val="0"/>
                <w:caps w:val="0"/>
                <w:color w:val="212529"/>
                <w:spacing w:val="0"/>
                <w:sz w:val="21"/>
                <w:szCs w:val="21"/>
                <w:lang w:val="en-US" w:eastAsia="zh-CN"/>
              </w:rPr>
              <w:t>开户行：</w:t>
            </w:r>
          </w:p>
          <w:p>
            <w:pPr>
              <w:pStyle w:val="6"/>
              <w:keepNext w:val="0"/>
              <w:keepLines w:val="0"/>
              <w:widowControl/>
              <w:suppressLineNumbers w:val="0"/>
              <w:spacing w:before="0" w:beforeAutospacing="0" w:after="105" w:afterAutospacing="0" w:line="294" w:lineRule="atLeast"/>
              <w:jc w:val="left"/>
              <w:rPr>
                <w:rFonts w:hint="eastAsia" w:ascii="宋体" w:hAnsi="宋体" w:eastAsia="宋体" w:cs="宋体"/>
                <w:i w:val="0"/>
                <w:caps w:val="0"/>
                <w:color w:val="212529"/>
                <w:spacing w:val="0"/>
                <w:sz w:val="21"/>
                <w:szCs w:val="21"/>
                <w:lang w:val="en-US" w:eastAsia="zh-CN"/>
              </w:rPr>
            </w:pPr>
            <w:r>
              <w:rPr>
                <w:rFonts w:hint="eastAsia" w:ascii="宋体" w:hAnsi="宋体" w:cs="宋体"/>
                <w:i w:val="0"/>
                <w:caps w:val="0"/>
                <w:color w:val="212529"/>
                <w:spacing w:val="0"/>
                <w:sz w:val="21"/>
                <w:szCs w:val="21"/>
                <w:lang w:val="en-US" w:eastAsia="zh-CN"/>
              </w:rPr>
              <w:t>户名：</w:t>
            </w:r>
          </w:p>
        </w:tc>
      </w:tr>
    </w:tbl>
    <w:p>
      <w:pPr>
        <w:pStyle w:val="6"/>
        <w:keepNext w:val="0"/>
        <w:keepLines w:val="0"/>
        <w:widowControl/>
        <w:suppressLineNumbers w:val="0"/>
        <w:shd w:val="clear" w:color="auto" w:fill="FFFFFF"/>
        <w:spacing w:before="0" w:beforeAutospacing="0" w:after="105" w:afterAutospacing="0" w:line="294" w:lineRule="atLeast"/>
        <w:ind w:left="0" w:firstLine="0"/>
        <w:jc w:val="left"/>
        <w:rPr>
          <w:rFonts w:ascii="宋体" w:hAnsi="宋体" w:eastAsia="宋体" w:cs="宋体"/>
          <w:i w:val="0"/>
          <w:caps w:val="0"/>
          <w:color w:val="212529"/>
          <w:spacing w:val="0"/>
          <w:sz w:val="21"/>
          <w:szCs w:val="21"/>
        </w:rPr>
      </w:pPr>
      <w:r>
        <w:rPr>
          <w:rStyle w:val="10"/>
          <w:rFonts w:ascii="宋体" w:hAnsi="宋体" w:eastAsia="宋体" w:cs="宋体"/>
          <w:b/>
          <w:i w:val="0"/>
          <w:caps w:val="0"/>
          <w:color w:val="212529"/>
          <w:spacing w:val="0"/>
          <w:sz w:val="21"/>
          <w:szCs w:val="21"/>
          <w:shd w:val="clear" w:color="auto" w:fill="FFFFFF"/>
        </w:rPr>
        <w:t>本文件签署方确认：</w:t>
      </w:r>
    </w:p>
    <w:p>
      <w:pPr>
        <w:pStyle w:val="6"/>
        <w:keepNext w:val="0"/>
        <w:keepLines w:val="0"/>
        <w:widowControl/>
        <w:suppressLineNumbers w:val="0"/>
        <w:shd w:val="clear" w:color="auto" w:fill="FFFFFF"/>
        <w:spacing w:before="0" w:beforeAutospacing="0" w:after="105" w:afterAutospacing="0" w:line="294" w:lineRule="atLeast"/>
        <w:ind w:left="0" w:firstLine="0"/>
        <w:jc w:val="left"/>
        <w:rPr>
          <w:rFonts w:hint="default" w:ascii="宋体" w:hAnsi="宋体" w:cs="宋体"/>
          <w:i w:val="0"/>
          <w:caps w:val="0"/>
          <w:color w:val="212529"/>
          <w:spacing w:val="0"/>
          <w:sz w:val="21"/>
          <w:szCs w:val="21"/>
          <w:shd w:val="clear" w:color="auto" w:fill="FFFFFF"/>
          <w:lang w:val="en-US" w:eastAsia="zh-CN"/>
        </w:rPr>
      </w:pPr>
      <w:r>
        <w:rPr>
          <w:rFonts w:ascii="宋体" w:hAnsi="宋体" w:eastAsia="宋体" w:cs="宋体"/>
          <w:i w:val="0"/>
          <w:caps w:val="0"/>
          <w:color w:val="212529"/>
          <w:spacing w:val="0"/>
          <w:sz w:val="21"/>
          <w:szCs w:val="21"/>
          <w:shd w:val="clear" w:color="auto" w:fill="FFFFFF"/>
        </w:rPr>
        <w:t>1.上述所列的本单位/本人地址作为《</w:t>
      </w:r>
      <w:r>
        <w:rPr>
          <w:rFonts w:ascii="宋体" w:hAnsi="宋体" w:eastAsia="宋体" w:cs="宋体"/>
          <w:i w:val="0"/>
          <w:caps w:val="0"/>
          <w:color w:val="212529"/>
          <w:spacing w:val="0"/>
          <w:sz w:val="21"/>
          <w:szCs w:val="21"/>
          <w:u w:val="single"/>
          <w:shd w:val="clear" w:color="auto" w:fill="FFFFFF"/>
        </w:rPr>
        <w:t> </w:t>
      </w:r>
      <w:r>
        <w:rPr>
          <w:rFonts w:hint="eastAsia" w:ascii="宋体" w:hAnsi="宋体" w:eastAsia="宋体" w:cs="宋体"/>
          <w:i w:val="0"/>
          <w:caps w:val="0"/>
          <w:color w:val="212529"/>
          <w:spacing w:val="0"/>
          <w:sz w:val="21"/>
          <w:szCs w:val="21"/>
          <w:u w:val="single"/>
          <w:shd w:val="clear" w:color="auto" w:fill="FFFFFF"/>
          <w:lang w:val="en-US" w:eastAsia="zh-CN"/>
        </w:rPr>
        <w:t>两岸青年旅馆租赁</w:t>
      </w:r>
      <w:r>
        <w:rPr>
          <w:rFonts w:hint="eastAsia" w:cs="宋体"/>
          <w:i w:val="0"/>
          <w:caps w:val="0"/>
          <w:color w:val="212529"/>
          <w:spacing w:val="0"/>
          <w:sz w:val="21"/>
          <w:szCs w:val="21"/>
          <w:u w:val="single"/>
          <w:shd w:val="clear" w:color="auto" w:fill="FFFFFF"/>
          <w:lang w:val="en-US" w:eastAsia="zh-CN"/>
        </w:rPr>
        <w:t xml:space="preserve"> </w:t>
      </w:r>
      <w:r>
        <w:rPr>
          <w:rFonts w:ascii="宋体" w:hAnsi="宋体" w:eastAsia="宋体" w:cs="宋体"/>
          <w:i w:val="0"/>
          <w:caps w:val="0"/>
          <w:color w:val="212529"/>
          <w:spacing w:val="0"/>
          <w:sz w:val="21"/>
          <w:szCs w:val="21"/>
          <w:shd w:val="clear" w:color="auto" w:fill="FFFFFF"/>
        </w:rPr>
        <w:t>合同》（编号：</w:t>
      </w:r>
      <w:r>
        <w:rPr>
          <w:rFonts w:ascii="宋体" w:hAnsi="宋体" w:eastAsia="宋体" w:cs="宋体"/>
          <w:i w:val="0"/>
          <w:caps w:val="0"/>
          <w:color w:val="212529"/>
          <w:spacing w:val="0"/>
          <w:sz w:val="21"/>
          <w:szCs w:val="21"/>
          <w:u w:val="single"/>
          <w:shd w:val="clear" w:color="auto" w:fill="FFFFFF"/>
        </w:rPr>
        <w:t>        </w:t>
      </w:r>
      <w:r>
        <w:rPr>
          <w:rFonts w:ascii="宋体" w:hAnsi="宋体" w:eastAsia="宋体" w:cs="宋体"/>
          <w:i w:val="0"/>
          <w:caps w:val="0"/>
          <w:color w:val="212529"/>
          <w:spacing w:val="0"/>
          <w:sz w:val="21"/>
          <w:szCs w:val="21"/>
          <w:shd w:val="clear" w:color="auto" w:fill="FFFFFF"/>
        </w:rPr>
        <w:t> ）项下合同履行、争议解决方式条款中所涉诉讼/仲裁</w:t>
      </w:r>
      <w:r>
        <w:rPr>
          <w:rFonts w:hint="eastAsia" w:ascii="宋体" w:hAnsi="宋体" w:cs="宋体"/>
          <w:i w:val="0"/>
          <w:caps w:val="0"/>
          <w:color w:val="212529"/>
          <w:spacing w:val="0"/>
          <w:sz w:val="21"/>
          <w:szCs w:val="21"/>
          <w:shd w:val="clear" w:color="auto" w:fill="FFFFFF"/>
          <w:lang w:val="en-US" w:eastAsia="zh-CN"/>
        </w:rPr>
        <w:t>等</w:t>
      </w:r>
      <w:r>
        <w:rPr>
          <w:rFonts w:ascii="宋体" w:hAnsi="宋体" w:eastAsia="宋体" w:cs="宋体"/>
          <w:i w:val="0"/>
          <w:caps w:val="0"/>
          <w:color w:val="212529"/>
          <w:spacing w:val="0"/>
          <w:sz w:val="21"/>
          <w:szCs w:val="21"/>
          <w:shd w:val="clear" w:color="auto" w:fill="FFFFFF"/>
        </w:rPr>
        <w:t>法律文书的送达地址。上述所列的本单位</w:t>
      </w:r>
      <w:r>
        <w:rPr>
          <w:rFonts w:hint="eastAsia" w:ascii="宋体" w:hAnsi="宋体" w:cs="宋体"/>
          <w:i w:val="0"/>
          <w:caps w:val="0"/>
          <w:color w:val="212529"/>
          <w:spacing w:val="0"/>
          <w:sz w:val="21"/>
          <w:szCs w:val="21"/>
          <w:shd w:val="clear" w:color="auto" w:fill="FFFFFF"/>
          <w:lang w:val="en-US" w:eastAsia="zh-CN"/>
        </w:rPr>
        <w:t>收款账户等是给付合同价款的指定收款账户。</w:t>
      </w:r>
    </w:p>
    <w:p>
      <w:pPr>
        <w:pStyle w:val="6"/>
        <w:keepNext w:val="0"/>
        <w:keepLines w:val="0"/>
        <w:widowControl/>
        <w:suppressLineNumbers w:val="0"/>
        <w:shd w:val="clear" w:color="auto" w:fill="FFFFFF"/>
        <w:spacing w:before="0" w:beforeAutospacing="0" w:after="105" w:afterAutospacing="0" w:line="294" w:lineRule="atLeast"/>
        <w:ind w:left="0" w:firstLine="0"/>
        <w:jc w:val="left"/>
        <w:rPr>
          <w:rFonts w:ascii="宋体" w:hAnsi="宋体" w:eastAsia="宋体" w:cs="宋体"/>
          <w:i w:val="0"/>
          <w:caps w:val="0"/>
          <w:color w:val="212529"/>
          <w:spacing w:val="0"/>
          <w:sz w:val="21"/>
          <w:szCs w:val="21"/>
        </w:rPr>
      </w:pPr>
      <w:r>
        <w:rPr>
          <w:rFonts w:ascii="宋体" w:hAnsi="宋体" w:eastAsia="宋体" w:cs="宋体"/>
          <w:i w:val="0"/>
          <w:caps w:val="0"/>
          <w:color w:val="212529"/>
          <w:spacing w:val="0"/>
          <w:sz w:val="21"/>
          <w:szCs w:val="21"/>
          <w:shd w:val="clear" w:color="auto" w:fill="FFFFFF"/>
        </w:rPr>
        <w:t>2.本确认书所称诉讼/仲裁</w:t>
      </w:r>
      <w:r>
        <w:rPr>
          <w:rFonts w:hint="eastAsia" w:ascii="宋体" w:hAnsi="宋体" w:cs="宋体"/>
          <w:i w:val="0"/>
          <w:caps w:val="0"/>
          <w:color w:val="212529"/>
          <w:spacing w:val="0"/>
          <w:sz w:val="21"/>
          <w:szCs w:val="21"/>
          <w:shd w:val="clear" w:color="auto" w:fill="FFFFFF"/>
          <w:lang w:val="en-US" w:eastAsia="zh-CN"/>
        </w:rPr>
        <w:t>等</w:t>
      </w:r>
      <w:r>
        <w:rPr>
          <w:rFonts w:ascii="宋体" w:hAnsi="宋体" w:eastAsia="宋体" w:cs="宋体"/>
          <w:i w:val="0"/>
          <w:caps w:val="0"/>
          <w:color w:val="212529"/>
          <w:spacing w:val="0"/>
          <w:sz w:val="21"/>
          <w:szCs w:val="21"/>
          <w:shd w:val="clear" w:color="auto" w:fill="FFFFFF"/>
        </w:rPr>
        <w:t>文书包括但不限于商业函件、开庭传票、开庭通知书、证据、判决书、裁定书、裁决书、调解书、执行裁定书等。</w:t>
      </w:r>
    </w:p>
    <w:p>
      <w:pPr>
        <w:pStyle w:val="6"/>
        <w:keepNext w:val="0"/>
        <w:keepLines w:val="0"/>
        <w:widowControl/>
        <w:suppressLineNumbers w:val="0"/>
        <w:shd w:val="clear" w:color="auto" w:fill="FFFFFF"/>
        <w:spacing w:before="0" w:beforeAutospacing="0" w:after="105" w:afterAutospacing="0" w:line="294" w:lineRule="atLeast"/>
        <w:ind w:left="0" w:firstLine="0"/>
        <w:jc w:val="left"/>
        <w:rPr>
          <w:rFonts w:ascii="宋体" w:hAnsi="宋体" w:eastAsia="宋体" w:cs="宋体"/>
          <w:i w:val="0"/>
          <w:caps w:val="0"/>
          <w:color w:val="212529"/>
          <w:spacing w:val="0"/>
          <w:sz w:val="21"/>
          <w:szCs w:val="21"/>
        </w:rPr>
      </w:pPr>
      <w:r>
        <w:rPr>
          <w:rFonts w:ascii="宋体" w:hAnsi="宋体" w:eastAsia="宋体" w:cs="宋体"/>
          <w:i w:val="0"/>
          <w:caps w:val="0"/>
          <w:color w:val="212529"/>
          <w:spacing w:val="0"/>
          <w:sz w:val="21"/>
          <w:szCs w:val="21"/>
          <w:shd w:val="clear" w:color="auto" w:fill="FFFFFF"/>
        </w:rPr>
        <w:t>3.上述送达地址适用于合同履行完毕或争议经过一审（或仲裁）、二审、再审、执行阶段，至案件执行程序终结时止。因签署方提供或者确认的送达地址不正确、地址变更后未及时依程序告知、无人签收、拒绝签收等原因，导致诉讼仲裁文书未能被当事人实际接收，邮寄送达的，以文书退回之日视为送达之日；直接送达的，送达人当场在送达回证上记明情况之日视为送达之日。</w:t>
      </w:r>
    </w:p>
    <w:p>
      <w:pPr>
        <w:pStyle w:val="6"/>
        <w:keepNext w:val="0"/>
        <w:keepLines w:val="0"/>
        <w:widowControl/>
        <w:suppressLineNumbers w:val="0"/>
        <w:shd w:val="clear" w:color="auto" w:fill="FFFFFF"/>
        <w:spacing w:before="0" w:beforeAutospacing="0" w:after="105" w:afterAutospacing="0" w:line="294" w:lineRule="atLeast"/>
        <w:ind w:left="0" w:firstLine="0"/>
        <w:jc w:val="left"/>
        <w:rPr>
          <w:rFonts w:ascii="宋体" w:hAnsi="宋体" w:eastAsia="宋体" w:cs="宋体"/>
          <w:i w:val="0"/>
          <w:caps w:val="0"/>
          <w:color w:val="212529"/>
          <w:spacing w:val="0"/>
          <w:sz w:val="21"/>
          <w:szCs w:val="21"/>
        </w:rPr>
      </w:pPr>
      <w:r>
        <w:rPr>
          <w:rFonts w:ascii="宋体" w:hAnsi="宋体" w:eastAsia="宋体" w:cs="宋体"/>
          <w:i w:val="0"/>
          <w:caps w:val="0"/>
          <w:color w:val="212529"/>
          <w:spacing w:val="0"/>
          <w:sz w:val="21"/>
          <w:szCs w:val="21"/>
          <w:shd w:val="clear" w:color="auto" w:fill="FFFFFF"/>
        </w:rPr>
        <w:t>4.上述送达地址和联系方式如有变更，本单位/本人将提前5个工作日送交书面变更告知书至其它各方及有关司法机关（如已涉诉），否则按本确认书载明的地址进行的送达仍然有效，本单位/本人自行承担由此产生的一切法律后果。</w:t>
      </w:r>
    </w:p>
    <w:p>
      <w:pPr>
        <w:pStyle w:val="6"/>
        <w:keepNext w:val="0"/>
        <w:keepLines w:val="0"/>
        <w:widowControl/>
        <w:suppressLineNumbers w:val="0"/>
        <w:shd w:val="clear" w:color="auto" w:fill="FFFFFF"/>
        <w:spacing w:before="0" w:beforeAutospacing="0" w:after="105" w:afterAutospacing="0" w:line="294" w:lineRule="atLeast"/>
        <w:ind w:left="0" w:firstLine="0"/>
        <w:jc w:val="left"/>
        <w:rPr>
          <w:rFonts w:ascii="宋体" w:hAnsi="宋体" w:eastAsia="宋体" w:cs="宋体"/>
          <w:b/>
          <w:bCs/>
          <w:i w:val="0"/>
          <w:caps w:val="0"/>
          <w:color w:val="212529"/>
          <w:spacing w:val="0"/>
          <w:sz w:val="21"/>
          <w:szCs w:val="21"/>
          <w:shd w:val="clear" w:color="auto" w:fill="FFFFFF"/>
        </w:rPr>
      </w:pPr>
      <w:r>
        <w:rPr>
          <w:rFonts w:ascii="宋体" w:hAnsi="宋体" w:eastAsia="宋体" w:cs="宋体"/>
          <w:i w:val="0"/>
          <w:caps w:val="0"/>
          <w:color w:val="212529"/>
          <w:spacing w:val="0"/>
          <w:sz w:val="21"/>
          <w:szCs w:val="21"/>
          <w:shd w:val="clear" w:color="auto" w:fill="FFFFFF"/>
        </w:rPr>
        <w:t>5.本文件签署各方分别对自己一方所对应的上述送达地址负责。</w:t>
      </w:r>
      <w:r>
        <w:rPr>
          <w:rFonts w:ascii="宋体" w:hAnsi="宋体" w:eastAsia="宋体" w:cs="宋体"/>
          <w:b/>
          <w:bCs/>
          <w:i w:val="0"/>
          <w:caps w:val="0"/>
          <w:color w:val="212529"/>
          <w:spacing w:val="0"/>
          <w:sz w:val="21"/>
          <w:szCs w:val="21"/>
          <w:shd w:val="clear" w:color="auto" w:fill="FFFFFF"/>
        </w:rPr>
        <w:t> </w:t>
      </w:r>
    </w:p>
    <w:p>
      <w:pPr>
        <w:pStyle w:val="6"/>
        <w:keepNext w:val="0"/>
        <w:keepLines w:val="0"/>
        <w:widowControl/>
        <w:suppressLineNumbers w:val="0"/>
        <w:shd w:val="clear" w:color="auto" w:fill="FFFFFF"/>
        <w:spacing w:before="0" w:beforeAutospacing="0" w:after="105" w:afterAutospacing="0" w:line="294" w:lineRule="atLeast"/>
        <w:ind w:left="0" w:firstLine="0"/>
        <w:jc w:val="left"/>
        <w:rPr>
          <w:rFonts w:ascii="宋体" w:hAnsi="宋体" w:eastAsia="宋体" w:cs="宋体"/>
          <w:b/>
          <w:bCs/>
          <w:i w:val="0"/>
          <w:caps w:val="0"/>
          <w:color w:val="212529"/>
          <w:spacing w:val="0"/>
          <w:sz w:val="21"/>
          <w:szCs w:val="21"/>
        </w:rPr>
      </w:pPr>
      <w:r>
        <w:rPr>
          <w:rFonts w:ascii="宋体" w:hAnsi="宋体" w:eastAsia="宋体" w:cs="宋体"/>
          <w:b/>
          <w:bCs/>
          <w:i w:val="0"/>
          <w:caps w:val="0"/>
          <w:color w:val="212529"/>
          <w:spacing w:val="0"/>
          <w:sz w:val="21"/>
          <w:szCs w:val="21"/>
          <w:shd w:val="clear" w:color="auto" w:fill="FFFFFF"/>
        </w:rPr>
        <w:t>签署时间：    年    月    日</w:t>
      </w:r>
    </w:p>
    <w:p>
      <w:pPr>
        <w:pStyle w:val="6"/>
        <w:keepNext w:val="0"/>
        <w:keepLines w:val="0"/>
        <w:widowControl/>
        <w:suppressLineNumbers w:val="0"/>
        <w:shd w:val="clear" w:color="auto" w:fill="FFFFFF"/>
        <w:spacing w:before="0" w:beforeAutospacing="0" w:after="105" w:afterAutospacing="0" w:line="294" w:lineRule="atLeast"/>
        <w:ind w:left="0" w:firstLine="0"/>
        <w:jc w:val="left"/>
      </w:pPr>
      <w:r>
        <w:rPr>
          <w:rStyle w:val="10"/>
          <w:rFonts w:hint="eastAsia" w:ascii="宋体" w:hAnsi="宋体" w:cs="宋体"/>
          <w:b/>
          <w:bCs/>
          <w:i w:val="0"/>
          <w:caps w:val="0"/>
          <w:color w:val="212529"/>
          <w:spacing w:val="0"/>
          <w:sz w:val="21"/>
          <w:szCs w:val="21"/>
          <w:shd w:val="clear" w:color="auto" w:fill="FFFFFF"/>
          <w:lang w:val="en-US" w:eastAsia="zh-CN"/>
        </w:rPr>
        <w:t>出具方盖章：</w:t>
      </w: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9ED6D"/>
    <w:multiLevelType w:val="singleLevel"/>
    <w:tmpl w:val="22F9ED6D"/>
    <w:lvl w:ilvl="0" w:tentative="0">
      <w:start w:val="2"/>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A74AE8"/>
    <w:rsid w:val="042E1835"/>
    <w:rsid w:val="0477089B"/>
    <w:rsid w:val="08565754"/>
    <w:rsid w:val="0EF07E68"/>
    <w:rsid w:val="16C60443"/>
    <w:rsid w:val="184A2DEF"/>
    <w:rsid w:val="22007FD9"/>
    <w:rsid w:val="224B37BA"/>
    <w:rsid w:val="22550192"/>
    <w:rsid w:val="25EF5FBF"/>
    <w:rsid w:val="27EF9F86"/>
    <w:rsid w:val="29B56707"/>
    <w:rsid w:val="354D676D"/>
    <w:rsid w:val="37371405"/>
    <w:rsid w:val="38796C2F"/>
    <w:rsid w:val="40941B5F"/>
    <w:rsid w:val="440B27C6"/>
    <w:rsid w:val="45C8133E"/>
    <w:rsid w:val="46C62F74"/>
    <w:rsid w:val="4728176B"/>
    <w:rsid w:val="4C1F1DD6"/>
    <w:rsid w:val="56EB4144"/>
    <w:rsid w:val="57C13654"/>
    <w:rsid w:val="588E4368"/>
    <w:rsid w:val="58AE1B10"/>
    <w:rsid w:val="5BB20FA0"/>
    <w:rsid w:val="5D670146"/>
    <w:rsid w:val="63A74AE8"/>
    <w:rsid w:val="64A32B82"/>
    <w:rsid w:val="67BE5F47"/>
    <w:rsid w:val="6E7237CA"/>
    <w:rsid w:val="6EEA49C9"/>
    <w:rsid w:val="76CF0317"/>
    <w:rsid w:val="778957AA"/>
    <w:rsid w:val="9765A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0"/>
        <w:tab w:val="left" w:pos="993"/>
        <w:tab w:val="left" w:pos="1134"/>
      </w:tabs>
      <w:ind w:firstLine="420" w:firstLineChars="200"/>
    </w:pPr>
  </w:style>
  <w:style w:type="paragraph" w:styleId="3">
    <w:name w:val="Body Text Indent"/>
    <w:basedOn w:val="1"/>
    <w:qFormat/>
    <w:uiPriority w:val="99"/>
    <w:pPr>
      <w:widowControl/>
      <w:tabs>
        <w:tab w:val="left" w:pos="0"/>
        <w:tab w:val="left" w:pos="993"/>
        <w:tab w:val="left" w:pos="1134"/>
      </w:tabs>
      <w:spacing w:line="500" w:lineRule="exact"/>
      <w:ind w:firstLine="567"/>
    </w:pPr>
    <w:rPr>
      <w:rFonts w:ascii="宋体"/>
      <w:sz w:val="28"/>
    </w:rPr>
  </w:style>
  <w:style w:type="paragraph" w:styleId="5">
    <w:name w:val="annotation text"/>
    <w:basedOn w:val="1"/>
    <w:qFormat/>
    <w:uiPriority w:val="0"/>
    <w:pPr>
      <w:jc w:val="left"/>
    </w:p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paragraph" w:customStyle="1" w:styleId="11">
    <w:name w:val="Fließtext"/>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8"/>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2020-12-29T16:30:00Z</dcterms:created>
  <dc:creator>GBINGBING</dc:creator>
  <cp:lastModifiedBy>GBINGBING</cp:lastModifiedBy>
  <cp:lastPrinted>2021-01-14T03:53:00Z</cp:lastPrinted>
  <dcterms:modified xsi:type="dcterms:W3CDTF">2021-01-22T01:00:17Z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