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240"/>
        <w:jc w:val="right"/>
        <w:rPr>
          <w:rFonts w:hint="eastAsia" w:ascii="黑体" w:hAnsi="黑体" w:eastAsia="黑体"/>
          <w:sz w:val="30"/>
          <w:szCs w:val="30"/>
          <w:u w:val="single"/>
          <w:lang w:val="en-US" w:eastAsia="zh-CN"/>
        </w:rPr>
      </w:pPr>
      <w:r>
        <w:rPr>
          <w:rFonts w:hint="eastAsia" w:ascii="黑体" w:hAnsi="黑体" w:eastAsia="黑体"/>
          <w:sz w:val="30"/>
          <w:szCs w:val="30"/>
        </w:rPr>
        <w:t>合同编号：</w:t>
      </w:r>
      <w:r>
        <w:rPr>
          <w:rFonts w:hint="eastAsia" w:ascii="黑体" w:hAnsi="黑体" w:eastAsia="黑体"/>
          <w:sz w:val="30"/>
          <w:szCs w:val="30"/>
          <w:u w:val="single"/>
        </w:rPr>
        <w:t xml:space="preserve"> GWWL-ZBJS-202</w:t>
      </w:r>
      <w:r>
        <w:rPr>
          <w:rFonts w:hint="eastAsia" w:ascii="黑体" w:hAnsi="黑体" w:eastAsia="黑体"/>
          <w:sz w:val="30"/>
          <w:szCs w:val="30"/>
          <w:u w:val="single"/>
          <w:lang w:val="en-US" w:eastAsia="zh-CN"/>
        </w:rPr>
        <w:t>3</w:t>
      </w:r>
      <w:r>
        <w:rPr>
          <w:rFonts w:hint="eastAsia" w:ascii="黑体" w:hAnsi="黑体" w:eastAsia="黑体"/>
          <w:sz w:val="30"/>
          <w:szCs w:val="30"/>
          <w:u w:val="single"/>
        </w:rPr>
        <w:t>-</w:t>
      </w:r>
    </w:p>
    <w:p>
      <w:pPr>
        <w:wordWrap/>
        <w:ind w:right="240"/>
        <w:jc w:val="both"/>
        <w:rPr>
          <w:rFonts w:hint="default" w:ascii="黑体" w:hAnsi="黑体" w:eastAsia="黑体"/>
          <w:sz w:val="30"/>
          <w:szCs w:val="30"/>
          <w:u w:val="single"/>
          <w:lang w:val="en-US" w:eastAsia="zh-CN"/>
        </w:rPr>
      </w:pPr>
    </w:p>
    <w:p/>
    <w:p/>
    <w:p/>
    <w:p/>
    <w:p/>
    <w:p>
      <w:pPr>
        <w:spacing w:line="360" w:lineRule="auto"/>
        <w:jc w:val="center"/>
        <w:rPr>
          <w:rFonts w:ascii="黑体" w:hAnsi="黑体" w:eastAsia="黑体"/>
          <w:sz w:val="84"/>
          <w:szCs w:val="84"/>
        </w:rPr>
      </w:pPr>
    </w:p>
    <w:p>
      <w:pPr>
        <w:spacing w:line="360" w:lineRule="auto"/>
        <w:jc w:val="center"/>
        <w:rPr>
          <w:rFonts w:ascii="黑体" w:hAnsi="黑体" w:eastAsia="黑体"/>
          <w:spacing w:val="100"/>
          <w:sz w:val="84"/>
          <w:szCs w:val="84"/>
        </w:rPr>
      </w:pPr>
      <w:r>
        <w:rPr>
          <w:rFonts w:hint="eastAsia" w:ascii="黑体" w:hAnsi="黑体" w:eastAsia="黑体"/>
          <w:sz w:val="84"/>
          <w:szCs w:val="84"/>
        </w:rPr>
        <w:t>厦 门 市</w:t>
      </w:r>
    </w:p>
    <w:p>
      <w:pPr>
        <w:spacing w:line="360" w:lineRule="auto"/>
        <w:jc w:val="center"/>
        <w:rPr>
          <w:sz w:val="84"/>
          <w:szCs w:val="84"/>
        </w:rPr>
      </w:pPr>
      <w:r>
        <w:rPr>
          <w:rFonts w:hint="eastAsia" w:ascii="黑体" w:hAnsi="黑体" w:eastAsia="黑体"/>
          <w:spacing w:val="100"/>
          <w:sz w:val="84"/>
          <w:szCs w:val="84"/>
        </w:rPr>
        <w:t>房屋租赁合同</w:t>
      </w:r>
    </w:p>
    <w:p/>
    <w:p/>
    <w:p/>
    <w:p/>
    <w:p/>
    <w:p>
      <w:r>
        <w:rPr>
          <w:rFonts w:hint="eastAsia"/>
        </w:rPr>
        <w:t xml:space="preserve">                                              </w:t>
      </w:r>
    </w:p>
    <w:p/>
    <w:p/>
    <w:p/>
    <w:p/>
    <w:p/>
    <w:p/>
    <w:p/>
    <w:p/>
    <w:p/>
    <w:p/>
    <w:p/>
    <w:p/>
    <w:p>
      <w:pPr>
        <w:spacing w:line="360" w:lineRule="auto"/>
        <w:ind w:firstLine="1285" w:firstLineChars="400"/>
        <w:rPr>
          <w:rFonts w:ascii="宋体" w:hAnsi="宋体" w:cs="宋体"/>
          <w:b/>
          <w:bCs/>
          <w:sz w:val="32"/>
          <w:szCs w:val="32"/>
        </w:rPr>
      </w:pPr>
      <w:r>
        <w:rPr>
          <w:rFonts w:hint="eastAsia" w:ascii="宋体" w:hAnsi="宋体" w:cs="宋体"/>
          <w:b/>
          <w:bCs/>
          <w:sz w:val="32"/>
          <w:szCs w:val="32"/>
        </w:rPr>
        <w:t>签约日期：</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日</w:t>
      </w:r>
    </w:p>
    <w:p>
      <w:pPr>
        <w:spacing w:line="360" w:lineRule="auto"/>
        <w:ind w:firstLine="1285" w:firstLineChars="400"/>
        <w:rPr>
          <w:rFonts w:ascii="宋体" w:hAnsi="宋体" w:cs="宋体"/>
          <w:b/>
          <w:bCs/>
          <w:sz w:val="32"/>
          <w:szCs w:val="32"/>
          <w:u w:val="single"/>
        </w:rPr>
      </w:pPr>
      <w:r>
        <w:rPr>
          <w:rFonts w:hint="eastAsia" w:ascii="宋体" w:hAnsi="宋体" w:cs="宋体"/>
          <w:b/>
          <w:bCs/>
          <w:sz w:val="32"/>
          <w:szCs w:val="32"/>
        </w:rPr>
        <w:t>签约地点：</w:t>
      </w:r>
      <w:r>
        <w:rPr>
          <w:rFonts w:hint="eastAsia" w:ascii="宋体" w:hAnsi="宋体" w:cs="宋体"/>
          <w:b/>
          <w:bCs/>
          <w:sz w:val="32"/>
          <w:szCs w:val="32"/>
          <w:u w:val="single"/>
        </w:rPr>
        <w:t xml:space="preserve">   厦门市湖里区    </w:t>
      </w:r>
    </w:p>
    <w:p/>
    <w:p/>
    <w:p/>
    <w:p>
      <w:pPr>
        <w:suppressAutoHyphens/>
        <w:spacing w:line="360" w:lineRule="auto"/>
        <w:jc w:val="center"/>
        <w:rPr>
          <w:rFonts w:ascii="黑体" w:hAnsi="黑体" w:eastAsia="黑体"/>
          <w:kern w:val="1"/>
          <w:sz w:val="36"/>
          <w:szCs w:val="36"/>
        </w:rPr>
      </w:pPr>
      <w:r>
        <w:rPr>
          <w:rFonts w:hint="eastAsia" w:ascii="黑体" w:hAnsi="黑体" w:eastAsia="黑体"/>
          <w:kern w:val="1"/>
          <w:sz w:val="36"/>
          <w:szCs w:val="36"/>
        </w:rPr>
        <w:t xml:space="preserve">  目录</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一、租赁房屋状况</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二、租赁用途</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三、租赁期限</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四、租金、履约保证金、费用及付款方式</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五、租赁房屋交付</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六、租赁仓库的添附、改造及使用</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七、安全责任条款</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八、退租及财产处置</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九、合同的变更与终止</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十、违约责任</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十一、不可抗力</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十二、争议解决</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十三、其他约定条款</w:t>
      </w:r>
    </w:p>
    <w:p>
      <w:pPr>
        <w:suppressAutoHyphens/>
        <w:spacing w:line="360" w:lineRule="auto"/>
        <w:rPr>
          <w:rFonts w:ascii="宋体" w:hAnsi="宋体" w:cs="仿宋_GB2312"/>
          <w:kern w:val="1"/>
          <w:sz w:val="24"/>
          <w:szCs w:val="24"/>
        </w:rPr>
      </w:pPr>
      <w:r>
        <w:rPr>
          <w:rFonts w:hint="eastAsia" w:ascii="宋体" w:hAnsi="宋体" w:cs="仿宋_GB2312"/>
          <w:kern w:val="1"/>
          <w:sz w:val="24"/>
          <w:szCs w:val="24"/>
        </w:rPr>
        <w:t>十四、合同效力与附件</w:t>
      </w: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uppressAutoHyphens/>
        <w:spacing w:line="360" w:lineRule="auto"/>
        <w:ind w:firstLine="420"/>
        <w:rPr>
          <w:rFonts w:ascii="宋体" w:hAnsi="宋体" w:cs="仿宋_GB2312"/>
          <w:kern w:val="1"/>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pageBreakBefore/>
        <w:spacing w:line="360" w:lineRule="auto"/>
        <w:jc w:val="center"/>
        <w:rPr>
          <w:rFonts w:ascii="黑体" w:hAnsi="黑体" w:eastAsia="黑体" w:cs="黑体"/>
          <w:sz w:val="36"/>
          <w:szCs w:val="36"/>
        </w:rPr>
      </w:pPr>
      <w:r>
        <w:rPr>
          <w:rFonts w:hint="eastAsia" w:ascii="黑体" w:hAnsi="黑体" w:eastAsia="黑体" w:cs="黑体"/>
          <w:spacing w:val="60"/>
          <w:sz w:val="36"/>
          <w:szCs w:val="36"/>
        </w:rPr>
        <w:t>房屋租赁合同</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cs="宋体"/>
          <w:sz w:val="24"/>
          <w:szCs w:val="24"/>
          <w:u w:val="single"/>
        </w:rPr>
      </w:pPr>
      <w:r>
        <w:rPr>
          <w:rFonts w:hint="eastAsia" w:ascii="宋体" w:hAnsi="宋体" w:cs="宋体"/>
          <w:sz w:val="24"/>
          <w:szCs w:val="24"/>
        </w:rPr>
        <w:t>甲方（出租方）：</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厦门港务物流有限公司</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统一社会信用代码：</w:t>
      </w:r>
      <w:r>
        <w:rPr>
          <w:rFonts w:hint="eastAsia" w:ascii="宋体" w:hAnsi="宋体" w:cs="宋体"/>
          <w:sz w:val="24"/>
          <w:szCs w:val="24"/>
          <w:u w:val="single"/>
        </w:rPr>
        <w:t xml:space="preserve">  </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91350200</w:t>
      </w:r>
      <w:r>
        <w:rPr>
          <w:rFonts w:hint="eastAsia" w:ascii="宋体" w:hAnsi="宋体" w:cs="宋体"/>
          <w:color w:val="000000"/>
          <w:kern w:val="0"/>
          <w:sz w:val="24"/>
          <w:szCs w:val="24"/>
          <w:u w:val="single"/>
        </w:rPr>
        <w:t>260138428Y</w:t>
      </w:r>
      <w:r>
        <w:rPr>
          <w:rFonts w:hint="eastAsia" w:ascii="宋体" w:hAnsi="宋体" w:cs="宋体"/>
          <w:color w:val="000000"/>
          <w:sz w:val="24"/>
          <w:szCs w:val="24"/>
          <w:u w:val="single"/>
        </w:rPr>
        <w:t>　</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梁水波                 </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sz w:val="24"/>
          <w:szCs w:val="24"/>
          <w:u w:val="single"/>
        </w:rPr>
        <w:t xml:space="preserve">   厦门市湖里区长岸路海天港区C2（联检大楼）第五层    </w:t>
      </w:r>
      <w:r>
        <w:rPr>
          <w:rFonts w:hint="eastAsia" w:ascii="宋体" w:hAnsi="宋体"/>
          <w:sz w:val="24"/>
          <w:szCs w:val="24"/>
          <w:u w:val="single"/>
          <w:lang w:val="en-US" w:eastAsia="zh-CN"/>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u w:val="single"/>
        </w:rPr>
        <w:t xml:space="preserve">  </w:t>
      </w:r>
    </w:p>
    <w:p>
      <w:pPr>
        <w:spacing w:line="360" w:lineRule="auto"/>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361000</w:t>
      </w:r>
      <w:r>
        <w:rPr>
          <w:rFonts w:ascii="宋体" w:hAnsi="宋体" w:cs="宋体"/>
          <w:color w:val="000000"/>
          <w:sz w:val="24"/>
          <w:szCs w:val="24"/>
          <w:u w:val="single"/>
        </w:rPr>
        <w:t xml:space="preserve"> </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满亚丹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联系电话：</w:t>
      </w:r>
      <w:r>
        <w:rPr>
          <w:rFonts w:hint="eastAsia" w:ascii="宋体" w:hAnsi="宋体" w:cs="宋体"/>
          <w:color w:val="auto"/>
          <w:sz w:val="24"/>
          <w:szCs w:val="24"/>
          <w:u w:val="single"/>
        </w:rPr>
        <w:t xml:space="preserve">  5829</w:t>
      </w:r>
      <w:r>
        <w:rPr>
          <w:rFonts w:hint="eastAsia" w:ascii="宋体" w:hAnsi="宋体" w:cs="宋体"/>
          <w:color w:val="auto"/>
          <w:sz w:val="24"/>
          <w:szCs w:val="24"/>
          <w:u w:val="single"/>
          <w:lang w:val="en-US" w:eastAsia="zh-CN"/>
        </w:rPr>
        <w:t>333</w:t>
      </w:r>
      <w:r>
        <w:rPr>
          <w:rFonts w:hint="eastAsia" w:ascii="宋体" w:hAnsi="宋体" w:cs="宋体"/>
          <w:color w:val="auto"/>
          <w:sz w:val="24"/>
          <w:szCs w:val="24"/>
          <w:u w:val="single"/>
        </w:rPr>
        <w:t xml:space="preserve"> </w:t>
      </w:r>
      <w:r>
        <w:rPr>
          <w:rFonts w:hint="eastAsia" w:ascii="宋体" w:hAnsi="宋体" w:cs="宋体"/>
          <w:sz w:val="24"/>
          <w:szCs w:val="24"/>
          <w:u w:val="single"/>
        </w:rPr>
        <w:t xml:space="preserve">              </w:t>
      </w:r>
    </w:p>
    <w:p>
      <w:pPr>
        <w:spacing w:line="360" w:lineRule="auto"/>
        <w:rPr>
          <w:rFonts w:ascii="宋体" w:hAnsi="宋体"/>
          <w:sz w:val="24"/>
          <w:szCs w:val="24"/>
        </w:rPr>
      </w:pPr>
    </w:p>
    <w:p>
      <w:pPr>
        <w:spacing w:line="360" w:lineRule="auto"/>
        <w:rPr>
          <w:rFonts w:ascii="宋体" w:hAnsi="宋体" w:cs="宋体"/>
          <w:sz w:val="24"/>
          <w:szCs w:val="24"/>
          <w:u w:val="single"/>
        </w:rPr>
      </w:pPr>
      <w:r>
        <w:rPr>
          <w:rFonts w:hint="eastAsia" w:ascii="宋体" w:hAnsi="宋体" w:cs="宋体"/>
          <w:sz w:val="24"/>
          <w:szCs w:val="24"/>
        </w:rPr>
        <w:t>乙方（承租方）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统一社会信用代码：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rPr>
          <w:rFonts w:hint="eastAsia" w:ascii="宋体" w:hAnsi="宋体" w:eastAsia="宋体" w:cs="宋体"/>
          <w:sz w:val="24"/>
          <w:szCs w:val="24"/>
          <w:u w:val="single"/>
          <w:lang w:val="en-US" w:eastAsia="zh-CN"/>
        </w:rPr>
      </w:pPr>
      <w:r>
        <w:rPr>
          <w:rFonts w:hint="eastAsia" w:ascii="宋体" w:hAnsi="宋体" w:cs="宋体"/>
          <w:sz w:val="24"/>
          <w:szCs w:val="24"/>
        </w:rPr>
        <w:t>公民身份号码：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p>
    <w:p>
      <w:pPr>
        <w:spacing w:line="360" w:lineRule="auto"/>
        <w:jc w:val="both"/>
        <w:rPr>
          <w:rFonts w:hint="default" w:ascii="宋体" w:hAnsi="宋体" w:eastAsia="宋体"/>
          <w:color w:val="222222"/>
          <w:sz w:val="24"/>
          <w:szCs w:val="24"/>
          <w:u w:val="single"/>
          <w:shd w:val="clear" w:color="auto" w:fill="FFFFFF"/>
          <w:lang w:val="en-US" w:eastAsia="zh-CN"/>
        </w:rPr>
      </w:pPr>
      <w:r>
        <w:rPr>
          <w:rFonts w:hint="eastAsia" w:ascii="宋体" w:hAnsi="宋体" w:cs="宋体"/>
          <w:sz w:val="24"/>
          <w:szCs w:val="24"/>
        </w:rPr>
        <w:t>地址：</w:t>
      </w:r>
      <w:r>
        <w:rPr>
          <w:rFonts w:hint="eastAsia" w:ascii="宋体" w:hAnsi="宋体"/>
          <w:color w:val="222222"/>
          <w:sz w:val="24"/>
          <w:szCs w:val="24"/>
          <w:u w:val="single"/>
          <w:shd w:val="clear" w:color="auto" w:fill="FFFFFF"/>
        </w:rPr>
        <w:t xml:space="preserve"> </w:t>
      </w:r>
      <w:r>
        <w:rPr>
          <w:rFonts w:hint="eastAsia" w:ascii="宋体" w:hAnsi="宋体"/>
          <w:color w:val="222222"/>
          <w:sz w:val="24"/>
          <w:szCs w:val="24"/>
          <w:u w:val="single"/>
          <w:shd w:val="clear" w:color="auto" w:fill="FFFFFF"/>
          <w:lang w:val="en-US" w:eastAsia="zh-CN"/>
        </w:rPr>
        <w:t xml:space="preserve">                              </w:t>
      </w:r>
    </w:p>
    <w:p>
      <w:pPr>
        <w:spacing w:line="360" w:lineRule="auto"/>
        <w:rPr>
          <w:rFonts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 xml:space="preserve">                                                </w:t>
      </w:r>
    </w:p>
    <w:p>
      <w:pPr>
        <w:spacing w:line="360" w:lineRule="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根据《中华人民共和国民法典》及有关法律法规，甲乙双方在平等、自愿、协商一致的基础上，就乙方向甲方租赁房屋事项订立本合同。</w:t>
      </w:r>
    </w:p>
    <w:p>
      <w:pPr>
        <w:spacing w:line="360" w:lineRule="auto"/>
        <w:ind w:firstLine="482" w:firstLineChars="200"/>
        <w:rPr>
          <w:rFonts w:ascii="宋体" w:hAnsi="宋体"/>
          <w:b/>
          <w:sz w:val="24"/>
          <w:szCs w:val="24"/>
        </w:rPr>
      </w:pPr>
      <w:r>
        <w:rPr>
          <w:rFonts w:hint="eastAsia" w:ascii="宋体" w:hAnsi="宋体"/>
          <w:b/>
          <w:sz w:val="24"/>
          <w:szCs w:val="24"/>
        </w:rPr>
        <w:t>一、租赁房屋状况</w:t>
      </w:r>
    </w:p>
    <w:p>
      <w:pPr>
        <w:spacing w:line="360" w:lineRule="auto"/>
        <w:ind w:firstLine="480" w:firstLineChars="200"/>
        <w:rPr>
          <w:rFonts w:ascii="宋体" w:hAnsi="宋体"/>
          <w:sz w:val="24"/>
          <w:szCs w:val="24"/>
        </w:rPr>
      </w:pPr>
      <w:r>
        <w:rPr>
          <w:rFonts w:hint="eastAsia" w:ascii="宋体" w:hAnsi="宋体"/>
          <w:sz w:val="24"/>
          <w:szCs w:val="24"/>
        </w:rPr>
        <w:t>1.租赁的地块（以下简称“租赁房屋”）位于：</w:t>
      </w:r>
      <w:r>
        <w:rPr>
          <w:rFonts w:hint="eastAsia" w:ascii="宋体" w:hAnsi="宋体"/>
          <w:sz w:val="24"/>
          <w:szCs w:val="24"/>
          <w:u w:val="single"/>
        </w:rPr>
        <w:t>中国（福建）自由贸易试验区厦门片区建港路1698号嵩屿办公楼，</w:t>
      </w:r>
      <w:r>
        <w:rPr>
          <w:rFonts w:hint="eastAsia" w:ascii="宋体" w:hAnsi="宋体"/>
          <w:sz w:val="24"/>
          <w:szCs w:val="24"/>
        </w:rPr>
        <w:t>双方确认本合同租赁面积为</w:t>
      </w:r>
      <w:r>
        <w:rPr>
          <w:rFonts w:hint="eastAsia" w:ascii="宋体" w:hAnsi="宋体"/>
          <w:sz w:val="24"/>
          <w:szCs w:val="24"/>
          <w:u w:val="single"/>
        </w:rPr>
        <w:t xml:space="preserve">     </w:t>
      </w:r>
      <w:r>
        <w:rPr>
          <w:rFonts w:hint="eastAsia" w:ascii="宋体" w:hAnsi="宋体"/>
          <w:sz w:val="24"/>
          <w:szCs w:val="24"/>
        </w:rPr>
        <w:t>平方米。租赁房屋示意图详见附件1。</w:t>
      </w:r>
    </w:p>
    <w:p>
      <w:pPr>
        <w:spacing w:line="360" w:lineRule="auto"/>
        <w:ind w:firstLine="480" w:firstLineChars="200"/>
        <w:rPr>
          <w:rFonts w:ascii="宋体" w:hAnsi="宋体"/>
          <w:sz w:val="24"/>
          <w:szCs w:val="24"/>
        </w:rPr>
      </w:pPr>
      <w:r>
        <w:rPr>
          <w:rFonts w:hint="eastAsia" w:ascii="宋体" w:hAnsi="宋体"/>
          <w:sz w:val="24"/>
          <w:szCs w:val="24"/>
        </w:rPr>
        <w:t xml:space="preserve">2.甲方有权基于房屋整体管理的合理规划，以书面通知的形式（提前30天）调整乙方租赁房屋区位或面积，乙方应予以配合。                   </w:t>
      </w:r>
    </w:p>
    <w:p>
      <w:pPr>
        <w:spacing w:line="360" w:lineRule="auto"/>
        <w:ind w:firstLine="480" w:firstLineChars="200"/>
        <w:rPr>
          <w:rFonts w:ascii="宋体" w:hAnsi="宋体"/>
          <w:b/>
          <w:bCs/>
          <w:sz w:val="24"/>
          <w:szCs w:val="24"/>
        </w:rPr>
      </w:pPr>
      <w:r>
        <w:rPr>
          <w:rFonts w:hint="eastAsia" w:ascii="宋体" w:hAnsi="宋体"/>
          <w:sz w:val="24"/>
          <w:szCs w:val="24"/>
        </w:rPr>
        <w:t>3.甲乙双方确认租赁房屋移交时现状情况详见附件2，租赁房屋移交确认详见附件3。</w:t>
      </w:r>
    </w:p>
    <w:p>
      <w:pPr>
        <w:spacing w:line="360" w:lineRule="auto"/>
        <w:ind w:firstLine="482" w:firstLineChars="200"/>
        <w:rPr>
          <w:rFonts w:ascii="宋体" w:hAnsi="宋体"/>
          <w:b/>
          <w:bCs/>
          <w:sz w:val="24"/>
          <w:szCs w:val="24"/>
        </w:rPr>
      </w:pPr>
      <w:r>
        <w:rPr>
          <w:rFonts w:hint="eastAsia" w:ascii="宋体" w:hAnsi="宋体"/>
          <w:b/>
          <w:bCs/>
          <w:sz w:val="24"/>
          <w:szCs w:val="24"/>
        </w:rPr>
        <w:t>4</w:t>
      </w:r>
      <w:r>
        <w:rPr>
          <w:rFonts w:ascii="宋体" w:hAnsi="宋体"/>
          <w:b/>
          <w:bCs/>
          <w:sz w:val="24"/>
          <w:szCs w:val="24"/>
        </w:rPr>
        <w:t>.乙方对租赁房屋及其附属设备设施（包括但不限于规划、供水、供电、消防等，下同）等租赁物的现状、周边环境及权属状况等已有充分了解，且无任何异议，同意按租赁房屋及其附属设备设施等租赁物交付时的现状承租，并承诺今后不因上述内容向甲方提出异议。</w:t>
      </w:r>
    </w:p>
    <w:p>
      <w:pPr>
        <w:spacing w:line="360" w:lineRule="auto"/>
        <w:ind w:firstLine="482" w:firstLineChars="200"/>
        <w:rPr>
          <w:rFonts w:ascii="宋体" w:hAnsi="宋体"/>
          <w:b/>
          <w:sz w:val="24"/>
          <w:szCs w:val="24"/>
        </w:rPr>
      </w:pPr>
      <w:r>
        <w:rPr>
          <w:rFonts w:hint="eastAsia" w:ascii="宋体" w:hAnsi="宋体"/>
          <w:b/>
          <w:sz w:val="24"/>
          <w:szCs w:val="24"/>
        </w:rPr>
        <w:t>二、租赁用途</w:t>
      </w:r>
    </w:p>
    <w:p>
      <w:pPr>
        <w:spacing w:line="360" w:lineRule="auto"/>
        <w:ind w:firstLine="480" w:firstLineChars="200"/>
        <w:rPr>
          <w:rFonts w:ascii="宋体" w:hAnsi="宋体"/>
          <w:sz w:val="24"/>
          <w:szCs w:val="24"/>
        </w:rPr>
      </w:pPr>
      <w:r>
        <w:rPr>
          <w:rFonts w:hint="eastAsia" w:ascii="宋体" w:hAnsi="宋体"/>
          <w:sz w:val="24"/>
          <w:szCs w:val="24"/>
        </w:rPr>
        <w:t>1.乙方租赁甲方房屋用于</w:t>
      </w:r>
      <w:r>
        <w:rPr>
          <w:rFonts w:hint="eastAsia" w:ascii="宋体" w:hAnsi="宋体"/>
          <w:sz w:val="24"/>
          <w:szCs w:val="24"/>
          <w:u w:val="single"/>
        </w:rPr>
        <w:t xml:space="preserve">  办公    </w:t>
      </w:r>
      <w:r>
        <w:rPr>
          <w:rFonts w:hint="eastAsia" w:ascii="宋体" w:hAnsi="宋体"/>
          <w:sz w:val="24"/>
          <w:szCs w:val="24"/>
        </w:rPr>
        <w:t>。乙方应按本条列明的用途合法、合理使用本租赁房屋，不得擅自改变房屋规划用途、不得进行与前述用途事项无关的活动。</w:t>
      </w:r>
    </w:p>
    <w:p>
      <w:pPr>
        <w:spacing w:line="360" w:lineRule="auto"/>
        <w:ind w:firstLine="480" w:firstLineChars="200"/>
        <w:rPr>
          <w:rFonts w:ascii="宋体" w:hAnsi="宋体"/>
          <w:sz w:val="24"/>
          <w:szCs w:val="24"/>
        </w:rPr>
      </w:pPr>
      <w:r>
        <w:rPr>
          <w:rFonts w:hint="eastAsia" w:ascii="宋体" w:hAnsi="宋体"/>
          <w:sz w:val="24"/>
          <w:szCs w:val="24"/>
        </w:rPr>
        <w:t>2.若乙方需开展前款规定用途相关的其他业务，需事先向甲方申请，征得甲方书面同意，并符合相关监管部门的要求，由乙方自行办理相关审批手续，由此产生的一切费用及法律责任由乙方承担。</w:t>
      </w:r>
    </w:p>
    <w:p>
      <w:pPr>
        <w:spacing w:line="360" w:lineRule="auto"/>
        <w:ind w:firstLine="480" w:firstLineChars="200"/>
        <w:rPr>
          <w:rFonts w:ascii="宋体" w:hAnsi="宋体"/>
          <w:sz w:val="24"/>
          <w:szCs w:val="24"/>
        </w:rPr>
      </w:pPr>
      <w:r>
        <w:rPr>
          <w:rFonts w:hint="eastAsia" w:ascii="宋体" w:hAnsi="宋体"/>
          <w:sz w:val="24"/>
          <w:szCs w:val="24"/>
        </w:rPr>
        <w:t>3.乙方应按本合同约定的房屋用途和性质谨慎并正确地使用、管理以及保护租赁房屋，遵循合理使用的原则，使租赁房屋处于良好的状态。乙方未尽责任的，甲方可以口头或书面通知整改，乙方应及时整改。因乙方超规定用途、超规范、超负荷使用租赁房屋所产生的资产加速损耗及毁损，或被行政主管部门处罚应由乙方承担责任。</w:t>
      </w:r>
    </w:p>
    <w:p>
      <w:pPr>
        <w:spacing w:line="360" w:lineRule="auto"/>
        <w:ind w:firstLine="480" w:firstLineChars="200"/>
        <w:rPr>
          <w:rFonts w:ascii="宋体" w:hAnsi="宋体"/>
          <w:sz w:val="24"/>
          <w:szCs w:val="24"/>
        </w:rPr>
      </w:pPr>
      <w:r>
        <w:rPr>
          <w:rFonts w:hint="eastAsia" w:ascii="宋体" w:hAnsi="宋体"/>
          <w:sz w:val="24"/>
          <w:szCs w:val="24"/>
        </w:rPr>
        <w:t>4.若乙方擅自变更租赁房屋的用途或业态，或超出本合同约定的列明的经营项目或服务，或乙方仓储、展示的物品违反本条规定的，均视为乙方违约，甲方有权通知乙方立即整改并要求乙方恢复到本合同所列的经营范围内。若乙方未能在 3 日内按要求改正，或乙方累计违反该约定达到 2 次以上（含 2 次），则甲方有权单方解除合同并要求乙方赔偿全部损失。</w:t>
      </w:r>
    </w:p>
    <w:p>
      <w:pPr>
        <w:spacing w:line="360" w:lineRule="auto"/>
        <w:ind w:firstLine="480" w:firstLineChars="200"/>
        <w:rPr>
          <w:rFonts w:ascii="宋体" w:hAnsi="宋体"/>
          <w:sz w:val="24"/>
          <w:szCs w:val="24"/>
        </w:rPr>
      </w:pPr>
      <w:r>
        <w:rPr>
          <w:rFonts w:hint="eastAsia" w:ascii="宋体" w:hAnsi="宋体"/>
          <w:sz w:val="24"/>
          <w:szCs w:val="24"/>
        </w:rPr>
        <w:t>5.乙方应按照有关法律法规、规章政策的规定自行办理相关审批手续，在完成相关审批后3日内，将所有批准文件复印一份并加盖公章交予甲方备案；若乙方办理相关审批需要甲方协助的，甲方可予以配合，所发生的费用由乙方承担。</w:t>
      </w:r>
    </w:p>
    <w:p>
      <w:pPr>
        <w:spacing w:line="360" w:lineRule="auto"/>
        <w:ind w:firstLine="482" w:firstLineChars="200"/>
        <w:rPr>
          <w:rFonts w:ascii="宋体" w:hAnsi="宋体"/>
          <w:b/>
          <w:sz w:val="24"/>
          <w:szCs w:val="24"/>
        </w:rPr>
      </w:pPr>
      <w:r>
        <w:rPr>
          <w:rFonts w:hint="eastAsia" w:ascii="宋体" w:hAnsi="宋体"/>
          <w:b/>
          <w:sz w:val="24"/>
          <w:szCs w:val="24"/>
        </w:rPr>
        <w:t>三、租赁期限</w:t>
      </w:r>
    </w:p>
    <w:p>
      <w:pPr>
        <w:spacing w:line="360" w:lineRule="auto"/>
        <w:ind w:firstLine="480" w:firstLineChars="200"/>
        <w:rPr>
          <w:rFonts w:ascii="宋体" w:hAnsi="宋体"/>
          <w:sz w:val="24"/>
          <w:szCs w:val="24"/>
        </w:rPr>
      </w:pPr>
      <w:r>
        <w:rPr>
          <w:rFonts w:hint="eastAsia" w:ascii="宋体" w:hAnsi="宋体"/>
          <w:sz w:val="24"/>
          <w:szCs w:val="24"/>
        </w:rPr>
        <w:t>1.房屋租赁期限从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日起至</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日止(共计</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个月)。</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rPr>
        <w:t xml:space="preserve"> </w:t>
      </w:r>
      <w:r>
        <w:rPr>
          <w:rFonts w:hint="eastAsia" w:ascii="宋体" w:hAnsi="宋体"/>
          <w:sz w:val="24"/>
          <w:szCs w:val="24"/>
        </w:rPr>
        <w:t>租赁期满后，乙方如需继续使用，应提前3个月书面提交续租申请给甲方。若乙方未如期以书面形式通知是否续租，甲方有权在租赁期满后，停止乙方对租赁房屋的继续使用。</w:t>
      </w:r>
    </w:p>
    <w:p>
      <w:pPr>
        <w:spacing w:line="360" w:lineRule="auto"/>
        <w:ind w:firstLine="480" w:firstLineChars="200"/>
        <w:rPr>
          <w:rFonts w:ascii="宋体" w:hAnsi="宋体"/>
          <w:sz w:val="24"/>
          <w:szCs w:val="24"/>
        </w:rPr>
      </w:pPr>
      <w:r>
        <w:rPr>
          <w:rFonts w:hint="eastAsia" w:ascii="宋体" w:hAnsi="宋体"/>
          <w:sz w:val="24"/>
          <w:szCs w:val="24"/>
        </w:rPr>
        <w:t>3.租赁期限内，如甲方内部调整原因需终止本租赁合同，应至少提前3个月书面通知乙方。</w:t>
      </w:r>
    </w:p>
    <w:p>
      <w:pPr>
        <w:spacing w:line="360" w:lineRule="auto"/>
        <w:ind w:firstLine="482" w:firstLineChars="200"/>
        <w:rPr>
          <w:rFonts w:ascii="宋体" w:hAnsi="宋体"/>
          <w:b/>
          <w:sz w:val="24"/>
          <w:szCs w:val="24"/>
        </w:rPr>
      </w:pPr>
      <w:r>
        <w:rPr>
          <w:rFonts w:hint="eastAsia" w:ascii="宋体" w:hAnsi="宋体"/>
          <w:b/>
          <w:sz w:val="24"/>
          <w:szCs w:val="24"/>
        </w:rPr>
        <w:t>四、租金、履约保证金、费用及付款方式</w:t>
      </w:r>
    </w:p>
    <w:p>
      <w:pPr>
        <w:spacing w:line="360" w:lineRule="auto"/>
        <w:ind w:firstLine="480" w:firstLineChars="200"/>
        <w:rPr>
          <w:rFonts w:ascii="宋体" w:hAnsi="宋体"/>
          <w:sz w:val="24"/>
          <w:szCs w:val="24"/>
        </w:rPr>
      </w:pPr>
      <w:r>
        <w:rPr>
          <w:rFonts w:hint="eastAsia" w:ascii="宋体" w:hAnsi="宋体"/>
          <w:sz w:val="24"/>
          <w:szCs w:val="24"/>
        </w:rPr>
        <w:t>1.租金（含税价）按</w:t>
      </w:r>
      <w:r>
        <w:rPr>
          <w:rFonts w:hint="eastAsia" w:ascii="宋体" w:hAnsi="宋体"/>
          <w:sz w:val="24"/>
          <w:szCs w:val="24"/>
          <w:u w:val="single"/>
          <w:lang w:val="en-US" w:eastAsia="zh-CN"/>
        </w:rPr>
        <w:t>33.6</w:t>
      </w:r>
      <w:r>
        <w:rPr>
          <w:rFonts w:hint="eastAsia" w:ascii="宋体" w:hAnsi="宋体"/>
          <w:sz w:val="24"/>
          <w:szCs w:val="24"/>
          <w:u w:val="single"/>
        </w:rPr>
        <w:t xml:space="preserve">  </w:t>
      </w:r>
      <w:r>
        <w:rPr>
          <w:rFonts w:hint="eastAsia" w:ascii="宋体" w:hAnsi="宋体"/>
          <w:sz w:val="24"/>
          <w:szCs w:val="24"/>
        </w:rPr>
        <w:t>元/平方米/月计算，每月租金合计</w:t>
      </w:r>
      <w:r>
        <w:rPr>
          <w:rFonts w:hint="eastAsia" w:ascii="宋体" w:hAnsi="宋体"/>
          <w:color w:val="auto"/>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元（人民币），堆场公共维护保洁费（含税价）</w:t>
      </w:r>
      <w:r>
        <w:rPr>
          <w:rFonts w:hint="eastAsia" w:ascii="宋体" w:hAnsi="宋体"/>
          <w:sz w:val="24"/>
          <w:szCs w:val="24"/>
          <w:u w:val="single"/>
        </w:rPr>
        <w:t xml:space="preserve">  0  </w:t>
      </w:r>
      <w:r>
        <w:rPr>
          <w:rFonts w:hint="eastAsia" w:ascii="宋体" w:hAnsi="宋体"/>
          <w:sz w:val="24"/>
          <w:szCs w:val="24"/>
        </w:rPr>
        <w:t xml:space="preserve">元/平方米/月。                                        </w:t>
      </w:r>
    </w:p>
    <w:p>
      <w:pPr>
        <w:spacing w:line="360" w:lineRule="auto"/>
        <w:ind w:firstLine="480" w:firstLineChars="200"/>
        <w:rPr>
          <w:rFonts w:ascii="宋体" w:hAnsi="宋体"/>
          <w:sz w:val="24"/>
          <w:szCs w:val="24"/>
        </w:rPr>
      </w:pPr>
      <w:r>
        <w:rPr>
          <w:rFonts w:hint="eastAsia" w:ascii="宋体" w:hAnsi="宋体"/>
          <w:sz w:val="24"/>
          <w:szCs w:val="24"/>
        </w:rPr>
        <w:t>2.租赁期间水电费</w:t>
      </w:r>
    </w:p>
    <w:p>
      <w:pPr>
        <w:spacing w:line="360" w:lineRule="auto"/>
        <w:ind w:firstLine="480" w:firstLineChars="200"/>
        <w:rPr>
          <w:rFonts w:ascii="宋体" w:hAnsi="宋体"/>
          <w:sz w:val="24"/>
          <w:szCs w:val="24"/>
        </w:rPr>
      </w:pPr>
      <w:r>
        <w:rPr>
          <w:rFonts w:hint="eastAsia" w:ascii="宋体" w:hAnsi="宋体"/>
          <w:sz w:val="24"/>
          <w:szCs w:val="24"/>
        </w:rPr>
        <w:t>房屋使用期间，如乙方需使用房屋标地物的水、电及房屋灯塔照明设施，所产生的水、电费费用由乙方承担，乙方必须根据甲方每月发出的收款收据15天内将款项支付给甲方。甲方按厦门水务集团公司、厦门港务集团港电服务有限公司、厦门环保局当期收费标准（下简称“收费标准”）及以下费率向乙方计收：</w:t>
      </w:r>
    </w:p>
    <w:p>
      <w:pPr>
        <w:spacing w:line="360" w:lineRule="auto"/>
        <w:ind w:firstLine="480" w:firstLineChars="200"/>
        <w:rPr>
          <w:rFonts w:ascii="宋体" w:hAnsi="宋体"/>
          <w:sz w:val="24"/>
          <w:szCs w:val="24"/>
        </w:rPr>
      </w:pPr>
      <w:r>
        <w:rPr>
          <w:rFonts w:hint="eastAsia" w:ascii="宋体" w:hAnsi="宋体"/>
          <w:sz w:val="24"/>
          <w:szCs w:val="24"/>
        </w:rPr>
        <w:t>1）电费=收费标准 1.1元/度，加收10%线损</w:t>
      </w:r>
    </w:p>
    <w:p>
      <w:pPr>
        <w:spacing w:line="360" w:lineRule="auto"/>
        <w:ind w:firstLine="480" w:firstLineChars="200"/>
        <w:rPr>
          <w:rFonts w:ascii="宋体" w:hAnsi="宋体"/>
          <w:sz w:val="24"/>
          <w:szCs w:val="24"/>
        </w:rPr>
      </w:pPr>
      <w:r>
        <w:rPr>
          <w:rFonts w:hint="eastAsia" w:ascii="宋体" w:hAnsi="宋体"/>
          <w:sz w:val="24"/>
          <w:szCs w:val="24"/>
        </w:rPr>
        <w:t>2）水费=收费标准4.1元/吨</w:t>
      </w:r>
    </w:p>
    <w:p>
      <w:pPr>
        <w:spacing w:line="360" w:lineRule="auto"/>
        <w:ind w:firstLine="480" w:firstLineChars="200"/>
        <w:rPr>
          <w:rFonts w:ascii="宋体" w:hAnsi="宋体"/>
          <w:sz w:val="24"/>
          <w:szCs w:val="24"/>
        </w:rPr>
      </w:pPr>
      <w:r>
        <w:rPr>
          <w:rFonts w:hint="eastAsia" w:ascii="宋体" w:hAnsi="宋体"/>
          <w:sz w:val="24"/>
          <w:szCs w:val="24"/>
        </w:rPr>
        <w:t>3）物业管理费=1.5元/平方/月</w:t>
      </w:r>
    </w:p>
    <w:p>
      <w:pPr>
        <w:spacing w:line="360" w:lineRule="auto"/>
        <w:ind w:firstLine="480" w:firstLineChars="200"/>
        <w:rPr>
          <w:rFonts w:ascii="宋体" w:hAnsi="宋体"/>
          <w:sz w:val="24"/>
          <w:szCs w:val="24"/>
        </w:rPr>
      </w:pPr>
      <w:r>
        <w:rPr>
          <w:rFonts w:hint="eastAsia" w:ascii="宋体" w:hAnsi="宋体"/>
          <w:sz w:val="24"/>
          <w:szCs w:val="24"/>
        </w:rPr>
        <w:t>如果乙方延付，甲方有权按照延付时间每日加收延付金额千分之三的违约金。</w:t>
      </w:r>
    </w:p>
    <w:p>
      <w:pPr>
        <w:spacing w:line="360" w:lineRule="auto"/>
        <w:ind w:firstLine="480" w:firstLineChars="200"/>
        <w:rPr>
          <w:rFonts w:ascii="宋体" w:hAnsi="宋体"/>
          <w:sz w:val="24"/>
          <w:szCs w:val="24"/>
        </w:rPr>
      </w:pPr>
      <w:r>
        <w:rPr>
          <w:rFonts w:hint="eastAsia" w:ascii="宋体" w:hAnsi="宋体"/>
          <w:sz w:val="24"/>
          <w:szCs w:val="24"/>
        </w:rPr>
        <w:t>3.租金缴交方式</w:t>
      </w:r>
    </w:p>
    <w:p>
      <w:pPr>
        <w:spacing w:line="360" w:lineRule="auto"/>
        <w:ind w:firstLine="480" w:firstLineChars="200"/>
        <w:rPr>
          <w:rFonts w:ascii="宋体" w:hAnsi="宋体"/>
          <w:sz w:val="24"/>
          <w:szCs w:val="24"/>
        </w:rPr>
      </w:pPr>
      <w:r>
        <w:rPr>
          <w:rFonts w:hint="eastAsia" w:ascii="宋体" w:hAnsi="宋体"/>
          <w:sz w:val="24"/>
          <w:szCs w:val="24"/>
        </w:rPr>
        <w:t>租金采用预付方式，每</w:t>
      </w:r>
      <w:r>
        <w:rPr>
          <w:rFonts w:hint="eastAsia" w:ascii="宋体" w:hAnsi="宋体"/>
          <w:sz w:val="24"/>
          <w:szCs w:val="24"/>
          <w:u w:val="single"/>
        </w:rPr>
        <w:t xml:space="preserve"> </w:t>
      </w:r>
      <w:r>
        <w:rPr>
          <w:rFonts w:hint="eastAsia" w:ascii="宋体" w:hAnsi="宋体"/>
          <w:sz w:val="24"/>
          <w:szCs w:val="24"/>
          <w:u w:val="single"/>
          <w:lang w:val="en-US" w:eastAsia="zh-CN"/>
        </w:rPr>
        <w:t>季</w:t>
      </w:r>
      <w:r>
        <w:rPr>
          <w:rFonts w:hint="eastAsia" w:ascii="宋体" w:hAnsi="宋体"/>
          <w:sz w:val="24"/>
          <w:szCs w:val="24"/>
          <w:u w:val="single"/>
        </w:rPr>
        <w:t xml:space="preserve">  </w:t>
      </w:r>
      <w:r>
        <w:rPr>
          <w:rFonts w:hint="eastAsia" w:ascii="宋体" w:hAnsi="宋体"/>
          <w:sz w:val="24"/>
          <w:szCs w:val="24"/>
        </w:rPr>
        <w:t>(月/季/半年) 一付，乙方应于每支付周期结束前 10日完成下一支付周期的租金预支付。本合同签订后 3 日内，乙方应交纳首期租金</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元（大写: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4.履约保证金</w:t>
      </w:r>
    </w:p>
    <w:p>
      <w:pPr>
        <w:spacing w:line="360" w:lineRule="auto"/>
        <w:ind w:firstLine="480" w:firstLineChars="200"/>
        <w:rPr>
          <w:rFonts w:ascii="宋体" w:hAnsi="宋体"/>
          <w:sz w:val="24"/>
          <w:szCs w:val="24"/>
        </w:rPr>
      </w:pPr>
      <w:r>
        <w:rPr>
          <w:rFonts w:hint="eastAsia" w:ascii="宋体" w:hAnsi="宋体"/>
          <w:sz w:val="24"/>
          <w:szCs w:val="24"/>
        </w:rPr>
        <w:t>4.1 本合同签署之日起 3 日内,乙方应向甲方缴交</w:t>
      </w:r>
      <w:r>
        <w:rPr>
          <w:rFonts w:hint="eastAsia" w:ascii="宋体" w:hAnsi="宋体"/>
          <w:sz w:val="24"/>
          <w:szCs w:val="24"/>
          <w:u w:val="single"/>
        </w:rPr>
        <w:t xml:space="preserve"> 1 </w:t>
      </w:r>
      <w:r>
        <w:rPr>
          <w:rFonts w:hint="eastAsia" w:ascii="宋体" w:hAnsi="宋体"/>
          <w:sz w:val="24"/>
          <w:szCs w:val="24"/>
        </w:rPr>
        <w:t>个月租金的标准的款项计</w:t>
      </w:r>
      <w:r>
        <w:rPr>
          <w:rFonts w:hint="eastAsia" w:ascii="宋体" w:hAnsi="宋体"/>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元作为履约保证金 ，乙方通过竞租取得承租权的,签约后竞租保证金自动转为履约保证金，多还少补。如乙方未能如期足额缴纳履约保证金，甲方有权解除本合同并追究乙方违约责任。</w:t>
      </w:r>
    </w:p>
    <w:p>
      <w:pPr>
        <w:spacing w:line="360" w:lineRule="auto"/>
        <w:ind w:firstLine="480" w:firstLineChars="200"/>
        <w:rPr>
          <w:rFonts w:ascii="宋体" w:hAnsi="宋体"/>
          <w:sz w:val="24"/>
          <w:szCs w:val="24"/>
        </w:rPr>
      </w:pPr>
      <w:r>
        <w:rPr>
          <w:rFonts w:hint="eastAsia" w:ascii="宋体" w:hAnsi="宋体"/>
          <w:sz w:val="24"/>
          <w:szCs w:val="24"/>
        </w:rPr>
        <w:t>4.2 本合同解除、终止，乙方无违约、无欠费并如期交回租赁房屋，且已向有关部门办理完毕登记在租赁房屋项下的工商、税务等住所登记或经营场所备案等迁移或注销手续后，甲方将于收到乙方出具的履约保证金收款收据后 15 日内将乙方所交剩余的履约保证金无息退还乙方。</w:t>
      </w:r>
    </w:p>
    <w:p>
      <w:pPr>
        <w:spacing w:line="360" w:lineRule="auto"/>
        <w:ind w:firstLine="480" w:firstLineChars="200"/>
        <w:outlineLvl w:val="0"/>
        <w:rPr>
          <w:rFonts w:ascii="宋体" w:hAnsi="宋体"/>
          <w:bCs/>
          <w:sz w:val="24"/>
          <w:szCs w:val="24"/>
        </w:rPr>
      </w:pPr>
      <w:r>
        <w:rPr>
          <w:rFonts w:hint="eastAsia" w:ascii="宋体" w:hAnsi="宋体" w:cs="仿宋_GB2312"/>
          <w:bCs/>
          <w:sz w:val="24"/>
          <w:szCs w:val="24"/>
        </w:rPr>
        <w:t>5.付款方式</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1</w:t>
      </w:r>
      <w:r>
        <w:rPr>
          <w:rFonts w:hint="eastAsia" w:ascii="宋体" w:hAnsi="宋体" w:cs="仿宋_GB2312"/>
          <w:sz w:val="24"/>
          <w:szCs w:val="24"/>
        </w:rPr>
        <w:t>乙方应将租金、</w:t>
      </w:r>
      <w:r>
        <w:rPr>
          <w:rFonts w:hint="eastAsia" w:ascii="宋体" w:hAnsi="宋体" w:cs="仿宋_GB2312"/>
          <w:sz w:val="24"/>
        </w:rPr>
        <w:t>租赁期内其他相关费用、</w:t>
      </w:r>
      <w:r>
        <w:rPr>
          <w:rFonts w:hint="eastAsia" w:ascii="宋体" w:hAnsi="宋体" w:cs="仿宋_GB2312"/>
          <w:sz w:val="24"/>
          <w:szCs w:val="24"/>
        </w:rPr>
        <w:t>履约保证金及其他与甲方往来款项</w:t>
      </w:r>
      <w:r>
        <w:rPr>
          <w:rFonts w:ascii="宋体" w:hAnsi="宋体" w:cs="仿宋_GB2312"/>
          <w:sz w:val="24"/>
          <w:szCs w:val="24"/>
        </w:rPr>
        <w:t>通过转账方式</w:t>
      </w:r>
      <w:r>
        <w:rPr>
          <w:rFonts w:hint="eastAsia" w:ascii="宋体" w:hAnsi="宋体" w:cs="仿宋_GB2312"/>
          <w:sz w:val="24"/>
          <w:szCs w:val="24"/>
        </w:rPr>
        <w:t>按时、足额</w:t>
      </w:r>
      <w:r>
        <w:rPr>
          <w:rFonts w:ascii="宋体" w:hAnsi="宋体" w:cs="仿宋_GB2312"/>
          <w:sz w:val="24"/>
          <w:szCs w:val="24"/>
        </w:rPr>
        <w:t>支付至以下甲方指定的</w:t>
      </w:r>
      <w:r>
        <w:rPr>
          <w:rFonts w:hint="eastAsia" w:ascii="宋体" w:hAnsi="宋体" w:cs="仿宋_GB2312"/>
          <w:sz w:val="24"/>
          <w:szCs w:val="24"/>
        </w:rPr>
        <w:t>账户：</w:t>
      </w:r>
    </w:p>
    <w:tbl>
      <w:tblPr>
        <w:tblStyle w:val="8"/>
        <w:tblW w:w="5000" w:type="pct"/>
        <w:tblInd w:w="0" w:type="dxa"/>
        <w:tblLayout w:type="autofit"/>
        <w:tblCellMar>
          <w:top w:w="0" w:type="dxa"/>
          <w:left w:w="108" w:type="dxa"/>
          <w:bottom w:w="0" w:type="dxa"/>
          <w:right w:w="108" w:type="dxa"/>
        </w:tblCellMar>
      </w:tblPr>
      <w:tblGrid>
        <w:gridCol w:w="1525"/>
        <w:gridCol w:w="6997"/>
      </w:tblGrid>
      <w:tr>
        <w:tblPrEx>
          <w:tblCellMar>
            <w:top w:w="0" w:type="dxa"/>
            <w:left w:w="108" w:type="dxa"/>
            <w:bottom w:w="0" w:type="dxa"/>
            <w:right w:w="108" w:type="dxa"/>
          </w:tblCellMar>
        </w:tblPrEx>
        <w:trPr>
          <w:trHeight w:val="345" w:hRule="atLeast"/>
        </w:trPr>
        <w:tc>
          <w:tcPr>
            <w:tcW w:w="89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公司全称</w:t>
            </w:r>
          </w:p>
        </w:tc>
        <w:tc>
          <w:tcPr>
            <w:tcW w:w="4105"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厦门港务物流有限公司</w:t>
            </w:r>
          </w:p>
        </w:tc>
      </w:tr>
      <w:tr>
        <w:tblPrEx>
          <w:tblCellMar>
            <w:top w:w="0" w:type="dxa"/>
            <w:left w:w="108" w:type="dxa"/>
            <w:bottom w:w="0" w:type="dxa"/>
            <w:right w:w="108" w:type="dxa"/>
          </w:tblCellMar>
        </w:tblPrEx>
        <w:trPr>
          <w:trHeight w:val="345" w:hRule="atLeast"/>
        </w:trPr>
        <w:tc>
          <w:tcPr>
            <w:tcW w:w="895"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税号</w:t>
            </w:r>
          </w:p>
        </w:tc>
        <w:tc>
          <w:tcPr>
            <w:tcW w:w="410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91350200260138428Y</w:t>
            </w:r>
          </w:p>
        </w:tc>
      </w:tr>
      <w:tr>
        <w:tblPrEx>
          <w:tblCellMar>
            <w:top w:w="0" w:type="dxa"/>
            <w:left w:w="108" w:type="dxa"/>
            <w:bottom w:w="0" w:type="dxa"/>
            <w:right w:w="108" w:type="dxa"/>
          </w:tblCellMar>
        </w:tblPrEx>
        <w:trPr>
          <w:trHeight w:val="345" w:hRule="atLeast"/>
        </w:trPr>
        <w:tc>
          <w:tcPr>
            <w:tcW w:w="895"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地址电话</w:t>
            </w:r>
          </w:p>
        </w:tc>
        <w:tc>
          <w:tcPr>
            <w:tcW w:w="4105"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color w:val="000000"/>
                <w:kern w:val="0"/>
                <w:sz w:val="24"/>
                <w:szCs w:val="24"/>
              </w:rPr>
              <w:t>厦门市湖里区海天港区北通道联检大楼五楼 0592-5829</w:t>
            </w:r>
            <w:r>
              <w:rPr>
                <w:rFonts w:hint="eastAsia" w:ascii="宋体" w:hAnsi="宋体" w:cs="宋体"/>
                <w:color w:val="000000"/>
                <w:kern w:val="0"/>
                <w:sz w:val="24"/>
                <w:szCs w:val="24"/>
                <w:lang w:val="en-US" w:eastAsia="zh-CN"/>
              </w:rPr>
              <w:t>333</w:t>
            </w:r>
          </w:p>
        </w:tc>
      </w:tr>
      <w:tr>
        <w:tblPrEx>
          <w:tblCellMar>
            <w:top w:w="0" w:type="dxa"/>
            <w:left w:w="108" w:type="dxa"/>
            <w:bottom w:w="0" w:type="dxa"/>
            <w:right w:w="108" w:type="dxa"/>
          </w:tblCellMar>
        </w:tblPrEx>
        <w:trPr>
          <w:trHeight w:val="345" w:hRule="atLeast"/>
        </w:trPr>
        <w:tc>
          <w:tcPr>
            <w:tcW w:w="895"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开户行</w:t>
            </w:r>
          </w:p>
        </w:tc>
        <w:tc>
          <w:tcPr>
            <w:tcW w:w="4105" w:type="pct"/>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szCs w:val="24"/>
              </w:rPr>
            </w:pPr>
            <w:r>
              <w:rPr>
                <w:rFonts w:hint="eastAsia" w:ascii="宋体" w:hAnsi="宋体" w:cs="宋体"/>
                <w:color w:val="000000"/>
                <w:kern w:val="0"/>
                <w:sz w:val="24"/>
                <w:szCs w:val="24"/>
              </w:rPr>
              <w:t>工商银行厦门东渡支行</w:t>
            </w:r>
          </w:p>
        </w:tc>
      </w:tr>
      <w:tr>
        <w:tblPrEx>
          <w:tblCellMar>
            <w:top w:w="0" w:type="dxa"/>
            <w:left w:w="108" w:type="dxa"/>
            <w:bottom w:w="0" w:type="dxa"/>
            <w:right w:w="108" w:type="dxa"/>
          </w:tblCellMar>
        </w:tblPrEx>
        <w:trPr>
          <w:trHeight w:val="345" w:hRule="atLeast"/>
        </w:trPr>
        <w:tc>
          <w:tcPr>
            <w:tcW w:w="895"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银行账号</w:t>
            </w:r>
          </w:p>
        </w:tc>
        <w:tc>
          <w:tcPr>
            <w:tcW w:w="4105" w:type="pct"/>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kern w:val="0"/>
                <w:sz w:val="24"/>
                <w:szCs w:val="24"/>
              </w:rPr>
            </w:pPr>
            <w:r>
              <w:rPr>
                <w:rFonts w:hint="eastAsia" w:ascii="宋体" w:hAnsi="宋体" w:cs="宋体"/>
                <w:color w:val="000000"/>
                <w:kern w:val="0"/>
                <w:sz w:val="24"/>
                <w:szCs w:val="24"/>
              </w:rPr>
              <w:t xml:space="preserve"> </w:t>
            </w:r>
            <w:r>
              <w:rPr>
                <w:rFonts w:ascii="宋体" w:hAnsi="宋体" w:cs="宋体"/>
                <w:color w:val="000000"/>
                <w:kern w:val="0"/>
                <w:sz w:val="24"/>
                <w:szCs w:val="24"/>
              </w:rPr>
              <w:t>4100023619200001567</w:t>
            </w:r>
          </w:p>
        </w:tc>
      </w:tr>
    </w:tbl>
    <w:p>
      <w:pPr>
        <w:spacing w:line="360" w:lineRule="auto"/>
        <w:ind w:left="1860" w:leftChars="200" w:hanging="1440" w:hangingChars="600"/>
        <w:rPr>
          <w:rFonts w:ascii="宋体" w:hAnsi="宋体"/>
          <w:sz w:val="24"/>
          <w:szCs w:val="24"/>
        </w:rPr>
      </w:pPr>
      <w:r>
        <w:rPr>
          <w:rFonts w:hint="eastAsia" w:ascii="宋体" w:hAnsi="宋体"/>
          <w:sz w:val="24"/>
          <w:szCs w:val="24"/>
        </w:rPr>
        <w:t>5.2 甲方收到乙方相关款项后，开具增值税发票给乙方。乙方为</w:t>
      </w:r>
    </w:p>
    <w:p>
      <w:pPr>
        <w:spacing w:line="360" w:lineRule="auto"/>
        <w:rPr>
          <w:rFonts w:ascii="宋体" w:hAnsi="宋体"/>
          <w:sz w:val="24"/>
          <w:szCs w:val="24"/>
        </w:rPr>
      </w:pPr>
      <w:r>
        <w:rPr>
          <w:rFonts w:hint="eastAsia" w:ascii="宋体" w:hAnsi="宋体"/>
          <w:sz w:val="24"/>
          <w:szCs w:val="24"/>
        </w:rPr>
        <w:t>一般纳税人，增值税税率为</w:t>
      </w:r>
      <w:r>
        <w:rPr>
          <w:rFonts w:hint="eastAsia" w:ascii="宋体" w:hAnsi="宋体"/>
          <w:sz w:val="24"/>
          <w:szCs w:val="24"/>
          <w:u w:val="single"/>
        </w:rPr>
        <w:t xml:space="preserve">  /  </w:t>
      </w:r>
      <w:r>
        <w:rPr>
          <w:rFonts w:hint="eastAsia" w:ascii="宋体" w:hAnsi="宋体"/>
          <w:sz w:val="24"/>
          <w:szCs w:val="24"/>
        </w:rPr>
        <w:t>（如有调整，以税务局公布为准），开票信息如下表：</w:t>
      </w:r>
    </w:p>
    <w:tbl>
      <w:tblPr>
        <w:tblStyle w:val="8"/>
        <w:tblW w:w="5000" w:type="pct"/>
        <w:tblInd w:w="0" w:type="dxa"/>
        <w:tblLayout w:type="fixed"/>
        <w:tblCellMar>
          <w:top w:w="0" w:type="dxa"/>
          <w:left w:w="108" w:type="dxa"/>
          <w:bottom w:w="0" w:type="dxa"/>
          <w:right w:w="108" w:type="dxa"/>
        </w:tblCellMar>
      </w:tblPr>
      <w:tblGrid>
        <w:gridCol w:w="1243"/>
        <w:gridCol w:w="7279"/>
      </w:tblGrid>
      <w:tr>
        <w:tblPrEx>
          <w:tblCellMar>
            <w:top w:w="0" w:type="dxa"/>
            <w:left w:w="108" w:type="dxa"/>
            <w:bottom w:w="0" w:type="dxa"/>
            <w:right w:w="108" w:type="dxa"/>
          </w:tblCellMar>
        </w:tblPrEx>
        <w:trPr>
          <w:trHeight w:val="345" w:hRule="atLeast"/>
        </w:trPr>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公司全称</w:t>
            </w:r>
          </w:p>
        </w:tc>
        <w:tc>
          <w:tcPr>
            <w:tcW w:w="4271" w:type="pct"/>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 xml:space="preserve"> </w:t>
            </w:r>
          </w:p>
        </w:tc>
      </w:tr>
      <w:tr>
        <w:tblPrEx>
          <w:tblCellMar>
            <w:top w:w="0" w:type="dxa"/>
            <w:left w:w="108" w:type="dxa"/>
            <w:bottom w:w="0" w:type="dxa"/>
            <w:right w:w="108" w:type="dxa"/>
          </w:tblCellMar>
        </w:tblPrEx>
        <w:trPr>
          <w:trHeight w:val="345" w:hRule="atLeast"/>
        </w:trPr>
        <w:tc>
          <w:tcPr>
            <w:tcW w:w="729"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税号</w:t>
            </w:r>
          </w:p>
        </w:tc>
        <w:tc>
          <w:tcPr>
            <w:tcW w:w="4271"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bidi="ar"/>
              </w:rPr>
              <w:t xml:space="preserve"> </w:t>
            </w:r>
          </w:p>
        </w:tc>
      </w:tr>
      <w:tr>
        <w:tblPrEx>
          <w:tblCellMar>
            <w:top w:w="0" w:type="dxa"/>
            <w:left w:w="108" w:type="dxa"/>
            <w:bottom w:w="0" w:type="dxa"/>
            <w:right w:w="108" w:type="dxa"/>
          </w:tblCellMar>
        </w:tblPrEx>
        <w:trPr>
          <w:trHeight w:val="345" w:hRule="atLeast"/>
        </w:trPr>
        <w:tc>
          <w:tcPr>
            <w:tcW w:w="729" w:type="pct"/>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地址电话</w:t>
            </w:r>
          </w:p>
        </w:tc>
        <w:tc>
          <w:tcPr>
            <w:tcW w:w="4271" w:type="pct"/>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 xml:space="preserve"> </w:t>
            </w:r>
          </w:p>
        </w:tc>
      </w:tr>
      <w:tr>
        <w:tblPrEx>
          <w:tblCellMar>
            <w:top w:w="0" w:type="dxa"/>
            <w:left w:w="108" w:type="dxa"/>
            <w:bottom w:w="0" w:type="dxa"/>
            <w:right w:w="108" w:type="dxa"/>
          </w:tblCellMar>
        </w:tblPrEx>
        <w:trPr>
          <w:trHeight w:val="345" w:hRule="atLeast"/>
        </w:trPr>
        <w:tc>
          <w:tcPr>
            <w:tcW w:w="729"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开户行</w:t>
            </w:r>
          </w:p>
        </w:tc>
        <w:tc>
          <w:tcPr>
            <w:tcW w:w="4271" w:type="pct"/>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lang w:val="en-US" w:eastAsia="zh-CN" w:bidi="ar"/>
              </w:rPr>
              <w:t xml:space="preserve"> </w:t>
            </w:r>
          </w:p>
        </w:tc>
      </w:tr>
      <w:tr>
        <w:tblPrEx>
          <w:tblCellMar>
            <w:top w:w="0" w:type="dxa"/>
            <w:left w:w="108" w:type="dxa"/>
            <w:bottom w:w="0" w:type="dxa"/>
            <w:right w:w="108" w:type="dxa"/>
          </w:tblCellMar>
        </w:tblPrEx>
        <w:trPr>
          <w:trHeight w:val="345" w:hRule="atLeast"/>
        </w:trPr>
        <w:tc>
          <w:tcPr>
            <w:tcW w:w="729" w:type="pct"/>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银行账号</w:t>
            </w:r>
          </w:p>
        </w:tc>
        <w:tc>
          <w:tcPr>
            <w:tcW w:w="4271" w:type="pct"/>
            <w:tcBorders>
              <w:top w:val="nil"/>
              <w:left w:val="nil"/>
              <w:bottom w:val="single" w:color="auto" w:sz="4" w:space="0"/>
              <w:right w:val="single" w:color="auto" w:sz="4" w:space="0"/>
            </w:tcBorders>
            <w:shd w:val="clear" w:color="auto" w:fill="auto"/>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 xml:space="preserve"> </w:t>
            </w:r>
          </w:p>
        </w:tc>
      </w:tr>
    </w:tbl>
    <w:p>
      <w:pPr>
        <w:spacing w:line="360" w:lineRule="auto"/>
        <w:ind w:firstLine="480" w:firstLineChars="200"/>
        <w:rPr>
          <w:rFonts w:ascii="宋体" w:hAnsi="宋体"/>
          <w:sz w:val="24"/>
          <w:szCs w:val="24"/>
        </w:rPr>
      </w:pPr>
      <w:r>
        <w:rPr>
          <w:rFonts w:hint="eastAsia" w:ascii="宋体" w:hAnsi="宋体"/>
          <w:sz w:val="24"/>
          <w:szCs w:val="24"/>
        </w:rPr>
        <w:t>5.3 乙方纳税人性质变更或开票信息有变，应及时书面通知甲方，若因乙方的原因通知延误导致开票信息有误，造成任何损失，甲方不承担责任。</w:t>
      </w:r>
    </w:p>
    <w:p>
      <w:pPr>
        <w:spacing w:line="360" w:lineRule="auto"/>
        <w:ind w:firstLine="480" w:firstLineChars="200"/>
        <w:rPr>
          <w:rFonts w:ascii="宋体" w:hAnsi="宋体"/>
          <w:sz w:val="24"/>
          <w:szCs w:val="24"/>
        </w:rPr>
      </w:pPr>
      <w:r>
        <w:rPr>
          <w:rFonts w:hint="eastAsia" w:ascii="宋体" w:hAnsi="宋体"/>
          <w:sz w:val="24"/>
          <w:szCs w:val="24"/>
        </w:rPr>
        <w:t>5.4 开具增值税专用发票的，由乙方直接转账支付给甲方，乙方若指定本合同以外的第三方支付本合同项下任何费用，应提前书面告知甲方，否则甲方有权不予开具增值税专用发票。</w:t>
      </w:r>
    </w:p>
    <w:p>
      <w:pPr>
        <w:spacing w:line="360" w:lineRule="auto"/>
        <w:ind w:firstLine="480" w:firstLineChars="200"/>
        <w:rPr>
          <w:rFonts w:ascii="宋体" w:hAnsi="宋体"/>
          <w:sz w:val="24"/>
          <w:szCs w:val="24"/>
        </w:rPr>
      </w:pPr>
      <w:r>
        <w:rPr>
          <w:rFonts w:hint="eastAsia" w:ascii="宋体" w:hAnsi="宋体"/>
          <w:sz w:val="24"/>
          <w:szCs w:val="24"/>
        </w:rPr>
        <w:t>6.</w:t>
      </w:r>
      <w:r>
        <w:rPr>
          <w:rFonts w:hint="eastAsia"/>
        </w:rPr>
        <w:t xml:space="preserve"> </w:t>
      </w:r>
      <w:r>
        <w:rPr>
          <w:rFonts w:hint="eastAsia" w:ascii="宋体" w:hAnsi="宋体"/>
          <w:sz w:val="24"/>
          <w:szCs w:val="24"/>
        </w:rPr>
        <w:t>堆场公共区域卫生保洁费为甲方堆场内统一收费标准，如有调整，甲方应事先通知乙方，乙方同意以甲方通知上所示的新的费率标准按时支付。</w:t>
      </w:r>
    </w:p>
    <w:p>
      <w:pPr>
        <w:spacing w:line="360" w:lineRule="auto"/>
        <w:ind w:firstLine="480" w:firstLineChars="200"/>
        <w:rPr>
          <w:rFonts w:ascii="宋体" w:hAnsi="宋体"/>
          <w:sz w:val="24"/>
          <w:szCs w:val="24"/>
        </w:rPr>
      </w:pPr>
      <w:r>
        <w:rPr>
          <w:rFonts w:hint="eastAsia" w:ascii="宋体" w:hAnsi="宋体"/>
          <w:sz w:val="24"/>
          <w:szCs w:val="24"/>
        </w:rPr>
        <w:t>7. 乙方因业务或管理需求需要由甲方配合进行水、电改造升级而且产生的额外费用由乙方承担。</w:t>
      </w:r>
    </w:p>
    <w:p>
      <w:pPr>
        <w:spacing w:line="360" w:lineRule="auto"/>
        <w:ind w:firstLine="480" w:firstLineChars="200"/>
        <w:rPr>
          <w:rFonts w:ascii="宋体" w:hAnsi="宋体"/>
          <w:sz w:val="24"/>
          <w:szCs w:val="24"/>
        </w:rPr>
      </w:pPr>
      <w:r>
        <w:rPr>
          <w:rFonts w:hint="eastAsia" w:ascii="宋体" w:hAnsi="宋体"/>
          <w:sz w:val="24"/>
          <w:szCs w:val="24"/>
        </w:rPr>
        <w:t>8.其它费用：租赁期间，乙方自行办理独立经营所需的有关手续，使用租赁房屋所发生的通讯、网络、设备、维修费用、相关税费及与乙方经营有关的其他费用概由乙方承担。</w:t>
      </w:r>
    </w:p>
    <w:p>
      <w:pPr>
        <w:spacing w:line="360" w:lineRule="auto"/>
        <w:ind w:firstLine="482" w:firstLineChars="200"/>
        <w:rPr>
          <w:rFonts w:ascii="宋体" w:hAnsi="宋体"/>
          <w:b/>
          <w:sz w:val="24"/>
          <w:szCs w:val="24"/>
        </w:rPr>
      </w:pPr>
      <w:r>
        <w:rPr>
          <w:rFonts w:hint="eastAsia" w:ascii="宋体" w:hAnsi="宋体"/>
          <w:b/>
          <w:sz w:val="24"/>
          <w:szCs w:val="24"/>
        </w:rPr>
        <w:t>五、租赁房屋交付</w:t>
      </w:r>
    </w:p>
    <w:p>
      <w:pPr>
        <w:spacing w:line="360" w:lineRule="auto"/>
        <w:ind w:firstLine="480" w:firstLineChars="200"/>
        <w:rPr>
          <w:rFonts w:ascii="宋体" w:hAnsi="宋体"/>
          <w:b/>
          <w:sz w:val="24"/>
          <w:szCs w:val="24"/>
        </w:rPr>
      </w:pPr>
      <w:r>
        <w:rPr>
          <w:rFonts w:hint="eastAsia" w:ascii="宋体" w:hAnsi="宋体"/>
          <w:sz w:val="24"/>
          <w:szCs w:val="24"/>
        </w:rPr>
        <w:t>1.双方同意在本协议合同约定的起租日内交接租赁房屋，双方办理交接手续并签署租赁房屋移交确认书（附件三），对租赁标的的状况、配置的设备设施、水电表读数等进行确认；若乙方未按时与甲方办理交接手续，亦视为甲方已完成交接并开始计收租金，租赁到期，甲方重新招租后，乙方中标续租的，不必重新交付。</w:t>
      </w:r>
    </w:p>
    <w:p>
      <w:pPr>
        <w:spacing w:line="360" w:lineRule="auto"/>
        <w:ind w:firstLine="482" w:firstLineChars="200"/>
        <w:rPr>
          <w:rFonts w:ascii="宋体" w:hAnsi="宋体"/>
          <w:b/>
          <w:sz w:val="24"/>
          <w:szCs w:val="24"/>
        </w:rPr>
      </w:pPr>
      <w:r>
        <w:rPr>
          <w:rFonts w:hint="eastAsia" w:ascii="宋体" w:hAnsi="宋体"/>
          <w:b/>
          <w:sz w:val="24"/>
          <w:szCs w:val="24"/>
        </w:rPr>
        <w:t>六、租赁房屋的添附、改造及使用</w:t>
      </w:r>
    </w:p>
    <w:p>
      <w:pPr>
        <w:spacing w:line="360" w:lineRule="auto"/>
        <w:ind w:firstLine="480" w:firstLineChars="200"/>
        <w:rPr>
          <w:rFonts w:ascii="宋体" w:hAnsi="宋体"/>
          <w:sz w:val="24"/>
          <w:szCs w:val="24"/>
        </w:rPr>
      </w:pPr>
      <w:r>
        <w:rPr>
          <w:rFonts w:hint="eastAsia" w:ascii="宋体" w:hAnsi="宋体"/>
          <w:sz w:val="24"/>
          <w:szCs w:val="24"/>
        </w:rPr>
        <w:t>1.添附、改造方案报批报审：乙方如需对租赁房屋进行添附或改造，乙方应事先取得甲方书面同意，并于施工前将添附、改造方案（包括但不限于添附或改造设计图、用料说明等）等以书面形式向甲方进行报备，并应按有关法律法规、政策规定自行向有关政府部门办理相关审批手续，否则甲方有权要求乙方将房屋恢复原状并赔偿由此给甲方造成的损失。若乙方在施工过程中确需更改方案的，则乙方应再次报批、报备。甲方同意及接受乙方备案的行为，不视为甲方对应由乙方自行承担的责任（包括但不限于施工许可、消防许可、开业许可、卫生许可、环境保护、人身及财产保险、安全保障等一切责任）进行明示或默示的许可或保证，甲方对上述方案的合法性、合理性不负审查义务，乙方应自行承担办理租赁房屋添附或改造审批手续而产生的一切费用及安全责任，但若上述方案存在安全隐患，可能对甲方造成损失，甲方有权制止该方案实施并要求乙方更改方案。</w:t>
      </w:r>
    </w:p>
    <w:p>
      <w:pPr>
        <w:spacing w:line="360" w:lineRule="auto"/>
        <w:ind w:firstLine="480" w:firstLineChars="200"/>
        <w:rPr>
          <w:rFonts w:ascii="宋体" w:hAnsi="宋体"/>
          <w:sz w:val="24"/>
          <w:szCs w:val="24"/>
        </w:rPr>
      </w:pPr>
      <w:r>
        <w:rPr>
          <w:rFonts w:hint="eastAsia" w:ascii="宋体" w:hAnsi="宋体"/>
          <w:sz w:val="24"/>
          <w:szCs w:val="24"/>
        </w:rPr>
        <w:t>2.添附、改造竣工报备：乙方应在添附、改造竣工后 5 个工作日内向相关部门报备，并通过相关部门的验收（如消防验收、卫生检验等）。竣工验收后相关的档案资料（含竣工图）应于装修竣工后 5 日内报甲方备案。</w:t>
      </w:r>
    </w:p>
    <w:p>
      <w:pPr>
        <w:spacing w:line="360" w:lineRule="auto"/>
        <w:ind w:firstLine="480" w:firstLineChars="200"/>
        <w:rPr>
          <w:rFonts w:ascii="宋体" w:hAnsi="宋体"/>
          <w:sz w:val="24"/>
          <w:szCs w:val="24"/>
        </w:rPr>
      </w:pPr>
      <w:r>
        <w:rPr>
          <w:rFonts w:hint="eastAsia" w:ascii="宋体" w:hAnsi="宋体"/>
          <w:sz w:val="24"/>
          <w:szCs w:val="24"/>
        </w:rPr>
        <w:t>3.租赁房屋维护及检查：乙方应按本合同约定的房屋用途和性质谨慎并正确地使用、管理以及保护租赁房屋，爱护并合理使用租赁房屋及其附属设备设施，遵循合理使用的原则，使租赁房屋处于良好的状态，负责房屋日常维护、维修及管理。乙方应按规定做好租赁物的检修、保养和法定检测、检验工作，确保租赁房屋处于完好和合法状态，出现异常情况，乙方应及时处置并报备甲方。对于甲方对租赁房屋的盘点、普查、检查以及状态评定，乙方应积极配合、协助。乙方未尽责任的，甲方可以口头或书面通知整改，乙方应及时整改。如因乙方不履行协助义务或超规定用途、超规范、超负荷使用租赁房屋，由此产生的后果均由乙方自行承担。</w:t>
      </w:r>
    </w:p>
    <w:p>
      <w:pPr>
        <w:spacing w:line="360" w:lineRule="auto"/>
        <w:ind w:firstLine="480" w:firstLineChars="200"/>
        <w:rPr>
          <w:rFonts w:ascii="宋体" w:hAnsi="宋体"/>
          <w:sz w:val="24"/>
          <w:szCs w:val="24"/>
        </w:rPr>
      </w:pPr>
      <w:r>
        <w:rPr>
          <w:rFonts w:hint="eastAsia" w:ascii="宋体" w:hAnsi="宋体"/>
          <w:sz w:val="24"/>
          <w:szCs w:val="24"/>
        </w:rPr>
        <w:t>4.相邻关系：乙方应妥善处理相邻关系，否则，由此产生的责任由乙方自行承担，甲方不承担任何责任。若因此造成甲方或相邻方损失，乙方应予以赔偿。</w:t>
      </w:r>
    </w:p>
    <w:p>
      <w:pPr>
        <w:spacing w:line="360" w:lineRule="auto"/>
        <w:ind w:firstLine="482" w:firstLineChars="200"/>
        <w:rPr>
          <w:rFonts w:ascii="宋体" w:hAnsi="宋体"/>
          <w:b/>
          <w:sz w:val="24"/>
          <w:szCs w:val="24"/>
        </w:rPr>
      </w:pPr>
      <w:r>
        <w:rPr>
          <w:rFonts w:hint="eastAsia" w:ascii="宋体" w:hAnsi="宋体"/>
          <w:b/>
          <w:sz w:val="24"/>
          <w:szCs w:val="24"/>
        </w:rPr>
        <w:t>七、安全责任条款</w:t>
      </w:r>
    </w:p>
    <w:p>
      <w:pPr>
        <w:spacing w:line="360" w:lineRule="auto"/>
        <w:ind w:firstLine="480" w:firstLineChars="200"/>
        <w:rPr>
          <w:rFonts w:ascii="宋体" w:hAnsi="宋体"/>
          <w:sz w:val="24"/>
          <w:szCs w:val="24"/>
        </w:rPr>
      </w:pPr>
      <w:r>
        <w:rPr>
          <w:rFonts w:hint="eastAsia" w:ascii="宋体" w:hAnsi="宋体"/>
          <w:sz w:val="24"/>
          <w:szCs w:val="24"/>
        </w:rPr>
        <w:t>1. 租赁期间，租赁房屋内若发生任何人员伤害、货物及其他财产损失等事故，因卫生、环保、消防、治安保卫等问题所产生的一切损失，或因自然灾害等不可抗力原因造成人员伤亡、货物及其他财产损失，由乙方承担一切相关法律责任及赔偿，概与甲方无关。乙方应采取必要措施，确保进入乙方所承租房屋人员的人身安全与财产安全，如造成甲方或第三方任何人身或财产损失，由乙方承担责任，与甲方无关。</w:t>
      </w:r>
    </w:p>
    <w:p>
      <w:pPr>
        <w:spacing w:line="360" w:lineRule="auto"/>
        <w:ind w:firstLine="480" w:firstLineChars="200"/>
        <w:rPr>
          <w:rFonts w:ascii="宋体" w:hAnsi="宋体"/>
          <w:sz w:val="24"/>
          <w:szCs w:val="24"/>
        </w:rPr>
      </w:pPr>
      <w:r>
        <w:rPr>
          <w:rFonts w:hint="eastAsia" w:ascii="宋体" w:hAnsi="宋体"/>
          <w:sz w:val="24"/>
          <w:szCs w:val="24"/>
        </w:rPr>
        <w:t>2.乙方应自行购买租赁房屋运营所需的相关保险，包括（但不限于）财产险、员工保险（包括社保、人身意外伤害险等对员工意外伤害有保障的保险）及第三者责任险。乙方自行承担因未购置相关保险而产生的损失，甲方不承担任何责任。</w:t>
      </w:r>
    </w:p>
    <w:p>
      <w:pPr>
        <w:spacing w:line="360" w:lineRule="auto"/>
        <w:ind w:firstLine="480" w:firstLineChars="200"/>
        <w:rPr>
          <w:rFonts w:ascii="宋体" w:hAnsi="宋体"/>
          <w:sz w:val="24"/>
          <w:szCs w:val="24"/>
        </w:rPr>
      </w:pPr>
      <w:r>
        <w:rPr>
          <w:rFonts w:hint="eastAsia" w:ascii="宋体" w:hAnsi="宋体"/>
          <w:sz w:val="24"/>
          <w:szCs w:val="24"/>
        </w:rPr>
        <w:t>3.乙方应遵守附件 4《房屋租赁安全协议》相关安全管理内容。</w:t>
      </w:r>
    </w:p>
    <w:p>
      <w:pPr>
        <w:spacing w:line="360" w:lineRule="auto"/>
        <w:ind w:firstLine="480" w:firstLineChars="200"/>
        <w:rPr>
          <w:rFonts w:ascii="宋体" w:hAnsi="宋体"/>
          <w:sz w:val="24"/>
          <w:szCs w:val="24"/>
        </w:rPr>
      </w:pPr>
      <w:r>
        <w:rPr>
          <w:rFonts w:hint="eastAsia" w:ascii="宋体" w:hAnsi="宋体"/>
          <w:sz w:val="24"/>
          <w:szCs w:val="24"/>
        </w:rPr>
        <w:t>4.本合同租赁期间，若政府有关部门对租赁房屋内属于乙方添附、改造范围内的设施、装修提出整改要求的，乙方应按照政府有关部门提出的要求进行整改并承担相应费用。如因此而使得甲方权益遭受损害的，乙方应承担赔偿责任。若乙方违反上述约定，甲方有权要求乙方立即整改、停止施工、恢复原状、赔偿损失，并可单方解除合同。</w:t>
      </w:r>
    </w:p>
    <w:p>
      <w:pPr>
        <w:spacing w:line="360" w:lineRule="auto"/>
        <w:ind w:firstLine="482" w:firstLineChars="200"/>
        <w:rPr>
          <w:rFonts w:ascii="宋体" w:hAnsi="宋体"/>
          <w:b/>
          <w:sz w:val="24"/>
          <w:szCs w:val="24"/>
        </w:rPr>
      </w:pPr>
      <w:r>
        <w:rPr>
          <w:rFonts w:hint="eastAsia" w:ascii="宋体" w:hAnsi="宋体"/>
          <w:b/>
          <w:sz w:val="24"/>
          <w:szCs w:val="24"/>
        </w:rPr>
        <w:t>八、退租及财产处置</w:t>
      </w:r>
    </w:p>
    <w:p>
      <w:pPr>
        <w:spacing w:line="360" w:lineRule="auto"/>
        <w:ind w:firstLine="480" w:firstLineChars="200"/>
        <w:rPr>
          <w:rFonts w:ascii="宋体" w:hAnsi="宋体"/>
          <w:sz w:val="24"/>
          <w:szCs w:val="24"/>
        </w:rPr>
      </w:pPr>
      <w:r>
        <w:rPr>
          <w:rFonts w:hint="eastAsia" w:ascii="宋体" w:hAnsi="宋体"/>
          <w:sz w:val="24"/>
          <w:szCs w:val="24"/>
        </w:rPr>
        <w:t>1. 本合同终止的，乙方应于合同终止之日起 3 日内，返还租赁房屋及设施设备（如附件2《房屋现状及设施情况》所列），且乙方应自行搬离租赁房屋属于其所有的物品，将房屋以清洁、适租的状态归还甲方。同时，乙方应于合同终止之日起 3 日内向有关部门办理完毕登记在租赁房屋项下的工商、税务等住所登记或经营场所备案等迁移或注销手续。</w:t>
      </w:r>
    </w:p>
    <w:p>
      <w:pPr>
        <w:spacing w:line="360" w:lineRule="auto"/>
        <w:ind w:firstLine="480" w:firstLineChars="200"/>
        <w:rPr>
          <w:rFonts w:ascii="宋体" w:hAnsi="宋体"/>
          <w:sz w:val="24"/>
          <w:szCs w:val="24"/>
        </w:rPr>
      </w:pPr>
      <w:r>
        <w:rPr>
          <w:rFonts w:hint="eastAsia" w:ascii="宋体" w:hAnsi="宋体"/>
          <w:sz w:val="24"/>
          <w:szCs w:val="24"/>
        </w:rPr>
        <w:t>2. 因任何原因本合同终止后，若乙方未如期返还租赁房屋，甲方有权在公证员或属地社区居委会或属地公安民警等第三方人员现场见证下，单方进入租赁房屋，房屋内任何物品视为遗弃物，甲方有权以封存、变卖、丢弃等任何方式处置，处置费用及公证等相关费用由乙方承担。乙方对此不得有任何异议。</w:t>
      </w:r>
    </w:p>
    <w:p>
      <w:pPr>
        <w:spacing w:line="360" w:lineRule="auto"/>
        <w:ind w:firstLine="480" w:firstLineChars="200"/>
        <w:rPr>
          <w:rFonts w:ascii="宋体" w:hAnsi="宋体"/>
          <w:sz w:val="24"/>
          <w:szCs w:val="24"/>
        </w:rPr>
      </w:pPr>
      <w:r>
        <w:rPr>
          <w:rFonts w:hint="eastAsia" w:ascii="宋体" w:hAnsi="宋体"/>
          <w:sz w:val="24"/>
          <w:szCs w:val="24"/>
        </w:rPr>
        <w:t>3.乙方对租赁房屋原有附属设备设施进行添附、改造等，在本合同终止后按以下情形处理：</w:t>
      </w:r>
    </w:p>
    <w:p>
      <w:pPr>
        <w:spacing w:line="360" w:lineRule="auto"/>
        <w:ind w:firstLine="480" w:firstLineChars="200"/>
        <w:rPr>
          <w:rFonts w:ascii="宋体" w:hAnsi="宋体"/>
          <w:sz w:val="24"/>
          <w:szCs w:val="24"/>
        </w:rPr>
      </w:pPr>
      <w:r>
        <w:rPr>
          <w:rFonts w:hint="eastAsia" w:ascii="宋体" w:hAnsi="宋体"/>
          <w:sz w:val="24"/>
          <w:szCs w:val="24"/>
        </w:rPr>
        <w:t>（1）已形成附合的添附、改造物或拆除后可能会影响租赁房屋安全的附属设施设备，以及租赁房屋原有的附属设施设备，除另有约定外，本合同终止后，乙方不得拆除，且乙方不得要求任何补偿或主张任何其他费用，否则应承担相应法律责任。</w:t>
      </w:r>
    </w:p>
    <w:p>
      <w:pPr>
        <w:spacing w:line="360" w:lineRule="auto"/>
        <w:ind w:firstLine="480" w:firstLineChars="200"/>
        <w:rPr>
          <w:rFonts w:ascii="宋体" w:hAnsi="宋体"/>
          <w:sz w:val="24"/>
          <w:szCs w:val="24"/>
        </w:rPr>
      </w:pPr>
      <w:r>
        <w:rPr>
          <w:rFonts w:hint="eastAsia" w:ascii="宋体" w:hAnsi="宋体"/>
          <w:sz w:val="24"/>
          <w:szCs w:val="24"/>
        </w:rPr>
        <w:t>（2）未形成附合的添附、改造物及乙方自行购置的可拆除的附属设施设备，除另有约定外，本合同终止后，可由乙方在合同终止后 3 日内自行搬走、处理，费用由乙方自理，乙方应保证租赁房屋安全且租赁房屋原有的附属设施设备能够正常适用。</w:t>
      </w:r>
    </w:p>
    <w:p>
      <w:pPr>
        <w:spacing w:line="360" w:lineRule="auto"/>
        <w:ind w:firstLine="480" w:firstLineChars="200"/>
        <w:rPr>
          <w:rFonts w:ascii="宋体" w:hAnsi="宋体"/>
          <w:sz w:val="24"/>
          <w:szCs w:val="24"/>
        </w:rPr>
      </w:pPr>
      <w:r>
        <w:rPr>
          <w:rFonts w:hint="eastAsia" w:ascii="宋体" w:hAnsi="宋体"/>
          <w:sz w:val="24"/>
          <w:szCs w:val="24"/>
        </w:rPr>
        <w:t>4.若乙方未如期搬离或未拆除、搬走本合同约定可由乙方拆除的添附、改造物、改扩、增添的附属设施设备及其他属于乙方之物品的，视为乙方已放弃其财产所有权，应按本合同第十条第 5 款约定支付占用费，同时乙方同意甲方有权采取停水、停电等合理措施督促乙方移交租赁房屋，或可更换门锁、关闭闸口径自接管租赁房屋及其他租赁物，且乙方的添附、改造物、改扩、增添的附属设施设备及其他属于乙方之物品无偿归甲方所有，甲方有权自行处理、处置，所产生的处理、处置费用由乙方承担，乙方不得要求任何补偿或主张任何其他费用。</w:t>
      </w:r>
    </w:p>
    <w:p>
      <w:pPr>
        <w:spacing w:line="360" w:lineRule="auto"/>
        <w:ind w:firstLine="482" w:firstLineChars="200"/>
        <w:rPr>
          <w:rFonts w:ascii="宋体" w:hAnsi="宋体"/>
          <w:b/>
          <w:sz w:val="24"/>
          <w:szCs w:val="24"/>
        </w:rPr>
      </w:pPr>
      <w:r>
        <w:rPr>
          <w:rFonts w:hint="eastAsia" w:ascii="宋体" w:hAnsi="宋体"/>
          <w:b/>
          <w:sz w:val="24"/>
          <w:szCs w:val="24"/>
        </w:rPr>
        <w:t>九、合同的变更与终止</w:t>
      </w:r>
    </w:p>
    <w:p>
      <w:pPr>
        <w:spacing w:line="360" w:lineRule="auto"/>
        <w:ind w:firstLine="480" w:firstLineChars="200"/>
        <w:rPr>
          <w:rFonts w:ascii="宋体" w:hAnsi="宋体"/>
          <w:sz w:val="24"/>
          <w:szCs w:val="24"/>
        </w:rPr>
      </w:pPr>
      <w:r>
        <w:rPr>
          <w:rFonts w:hint="eastAsia" w:ascii="宋体" w:hAnsi="宋体"/>
          <w:sz w:val="24"/>
          <w:szCs w:val="24"/>
        </w:rPr>
        <w:t>1.有下列情形之一的，甲、乙双方可以变更合同。</w:t>
      </w:r>
    </w:p>
    <w:p>
      <w:pPr>
        <w:spacing w:line="360" w:lineRule="auto"/>
        <w:ind w:firstLine="480" w:firstLineChars="200"/>
        <w:rPr>
          <w:rFonts w:ascii="宋体" w:hAnsi="宋体"/>
          <w:sz w:val="24"/>
          <w:szCs w:val="24"/>
        </w:rPr>
      </w:pPr>
      <w:r>
        <w:rPr>
          <w:rFonts w:hint="eastAsia" w:ascii="宋体" w:hAnsi="宋体"/>
          <w:sz w:val="24"/>
          <w:szCs w:val="24"/>
        </w:rPr>
        <w:t>（1）双方协商一致；</w:t>
      </w:r>
    </w:p>
    <w:p>
      <w:pPr>
        <w:spacing w:line="360" w:lineRule="auto"/>
        <w:ind w:firstLine="480" w:firstLineChars="200"/>
        <w:rPr>
          <w:rFonts w:ascii="宋体" w:hAnsi="宋体"/>
          <w:sz w:val="24"/>
          <w:szCs w:val="24"/>
        </w:rPr>
      </w:pPr>
      <w:r>
        <w:rPr>
          <w:rFonts w:hint="eastAsia" w:ascii="宋体" w:hAnsi="宋体"/>
          <w:sz w:val="24"/>
          <w:szCs w:val="24"/>
        </w:rPr>
        <w:t>（2）因本合同第十一条约定的不可抗力情形，致使本合同目的无法实现的；</w:t>
      </w:r>
    </w:p>
    <w:p>
      <w:pPr>
        <w:spacing w:line="360" w:lineRule="auto"/>
        <w:ind w:firstLine="480" w:firstLineChars="200"/>
        <w:rPr>
          <w:rFonts w:ascii="宋体" w:hAnsi="宋体"/>
          <w:sz w:val="24"/>
          <w:szCs w:val="24"/>
        </w:rPr>
      </w:pPr>
      <w:r>
        <w:rPr>
          <w:rFonts w:hint="eastAsia" w:ascii="宋体" w:hAnsi="宋体"/>
          <w:sz w:val="24"/>
          <w:szCs w:val="24"/>
        </w:rPr>
        <w:t>（3）法律规定的其他情形。</w:t>
      </w:r>
    </w:p>
    <w:p>
      <w:pPr>
        <w:spacing w:line="360" w:lineRule="auto"/>
        <w:ind w:firstLine="480" w:firstLineChars="200"/>
        <w:rPr>
          <w:rFonts w:ascii="宋体" w:hAnsi="宋体"/>
          <w:sz w:val="24"/>
          <w:szCs w:val="24"/>
        </w:rPr>
      </w:pPr>
      <w:r>
        <w:rPr>
          <w:rFonts w:hint="eastAsia" w:ascii="宋体" w:hAnsi="宋体"/>
          <w:sz w:val="24"/>
          <w:szCs w:val="24"/>
        </w:rPr>
        <w:t>2.有下列情形之一的，合同终止：</w:t>
      </w:r>
    </w:p>
    <w:p>
      <w:pPr>
        <w:spacing w:line="360" w:lineRule="auto"/>
        <w:ind w:firstLine="480" w:firstLineChars="200"/>
        <w:rPr>
          <w:rFonts w:ascii="宋体" w:hAnsi="宋体"/>
          <w:sz w:val="24"/>
          <w:szCs w:val="24"/>
        </w:rPr>
      </w:pPr>
      <w:r>
        <w:rPr>
          <w:rFonts w:hint="eastAsia" w:ascii="宋体" w:hAnsi="宋体"/>
          <w:sz w:val="24"/>
          <w:szCs w:val="24"/>
        </w:rPr>
        <w:t>（1）合同履行期限届满；</w:t>
      </w:r>
    </w:p>
    <w:p>
      <w:pPr>
        <w:spacing w:line="360" w:lineRule="auto"/>
        <w:ind w:firstLine="480" w:firstLineChars="200"/>
        <w:rPr>
          <w:rFonts w:ascii="宋体" w:hAnsi="宋体"/>
          <w:sz w:val="24"/>
          <w:szCs w:val="24"/>
        </w:rPr>
      </w:pPr>
      <w:r>
        <w:rPr>
          <w:rFonts w:hint="eastAsia" w:ascii="宋体" w:hAnsi="宋体"/>
          <w:sz w:val="24"/>
          <w:szCs w:val="24"/>
        </w:rPr>
        <w:t>（2）双方协商一致解除；</w:t>
      </w:r>
    </w:p>
    <w:p>
      <w:pPr>
        <w:spacing w:line="360" w:lineRule="auto"/>
        <w:ind w:firstLine="480" w:firstLineChars="200"/>
        <w:rPr>
          <w:rFonts w:ascii="宋体" w:hAnsi="宋体"/>
          <w:sz w:val="24"/>
          <w:szCs w:val="24"/>
        </w:rPr>
      </w:pPr>
      <w:r>
        <w:rPr>
          <w:rFonts w:hint="eastAsia" w:ascii="宋体" w:hAnsi="宋体"/>
          <w:sz w:val="24"/>
          <w:szCs w:val="24"/>
        </w:rPr>
        <w:t>（3）本合同约定的可以单方解除合同的情形；</w:t>
      </w:r>
    </w:p>
    <w:p>
      <w:pPr>
        <w:spacing w:line="360" w:lineRule="auto"/>
        <w:ind w:firstLine="480" w:firstLineChars="200"/>
        <w:rPr>
          <w:rFonts w:ascii="宋体" w:hAnsi="宋体"/>
          <w:sz w:val="24"/>
          <w:szCs w:val="24"/>
        </w:rPr>
      </w:pPr>
      <w:r>
        <w:rPr>
          <w:rFonts w:hint="eastAsia" w:ascii="宋体" w:hAnsi="宋体"/>
          <w:sz w:val="24"/>
          <w:szCs w:val="24"/>
        </w:rPr>
        <w:t>（4）法律规定的其他情形。</w:t>
      </w:r>
    </w:p>
    <w:p>
      <w:pPr>
        <w:spacing w:line="360" w:lineRule="auto"/>
        <w:ind w:firstLine="480" w:firstLineChars="200"/>
        <w:rPr>
          <w:rFonts w:ascii="宋体" w:hAnsi="宋体"/>
          <w:sz w:val="24"/>
          <w:szCs w:val="24"/>
        </w:rPr>
      </w:pPr>
      <w:r>
        <w:rPr>
          <w:rFonts w:hint="eastAsia" w:ascii="宋体" w:hAnsi="宋体"/>
          <w:sz w:val="24"/>
          <w:szCs w:val="24"/>
        </w:rPr>
        <w:t>3.乙方有下列行为之一的，甲方有权单方解除合同，没收履约保证金，并收回租赁房屋，乙方还应承担违约责任以及给甲方造成的经济、名誉等损失的赔偿责任。本条所述情形导致的合同解除参照本合同第十条处理，同时甲方有权将乙方纳入厦门港务系统内部的交易黑名单中，并有权直接禁止乙方在此后参与由甲方发起的任何招租、招商活动。甲方也有权选择继续履行合同，但乙方应在甲方指定期限内及时纠正违约行为并根据本合同第十条承担违约责任：</w:t>
      </w:r>
    </w:p>
    <w:p>
      <w:pPr>
        <w:spacing w:line="360" w:lineRule="auto"/>
        <w:ind w:firstLine="480" w:firstLineChars="200"/>
        <w:rPr>
          <w:rFonts w:ascii="宋体" w:hAnsi="宋体"/>
          <w:sz w:val="24"/>
          <w:szCs w:val="24"/>
        </w:rPr>
      </w:pPr>
      <w:r>
        <w:rPr>
          <w:rFonts w:hint="eastAsia" w:ascii="宋体" w:hAnsi="宋体"/>
          <w:sz w:val="24"/>
          <w:szCs w:val="24"/>
        </w:rPr>
        <w:t>（1）未经甲方书面同意，变更租赁房屋用途的；</w:t>
      </w:r>
    </w:p>
    <w:p>
      <w:pPr>
        <w:spacing w:line="360" w:lineRule="auto"/>
        <w:ind w:firstLine="480" w:firstLineChars="200"/>
        <w:rPr>
          <w:rFonts w:ascii="宋体" w:hAnsi="宋体"/>
          <w:sz w:val="24"/>
          <w:szCs w:val="24"/>
        </w:rPr>
      </w:pPr>
      <w:r>
        <w:rPr>
          <w:rFonts w:hint="eastAsia" w:ascii="宋体" w:hAnsi="宋体"/>
          <w:sz w:val="24"/>
          <w:szCs w:val="24"/>
        </w:rPr>
        <w:t>（2）未经甲方书面同意，将租赁房屋全部或部分转让、转租、转借、抵押或以任何变相方式提供给第三人使用或将租赁房屋提供任何第三人作为经营或工商、税务登记等经营许可注册地址的；</w:t>
      </w:r>
    </w:p>
    <w:p>
      <w:pPr>
        <w:spacing w:line="360" w:lineRule="auto"/>
        <w:ind w:firstLine="480" w:firstLineChars="200"/>
        <w:rPr>
          <w:rFonts w:ascii="宋体" w:hAnsi="宋体"/>
          <w:sz w:val="24"/>
          <w:szCs w:val="24"/>
        </w:rPr>
      </w:pPr>
      <w:r>
        <w:rPr>
          <w:rFonts w:hint="eastAsia" w:ascii="宋体" w:hAnsi="宋体"/>
          <w:sz w:val="24"/>
          <w:szCs w:val="24"/>
        </w:rPr>
        <w:t>（3）利用租赁房屋存放危险物品或利用租赁房屋进行不合法的经营及各种违法活动的；</w:t>
      </w:r>
    </w:p>
    <w:p>
      <w:pPr>
        <w:spacing w:line="360" w:lineRule="auto"/>
        <w:ind w:firstLine="480" w:firstLineChars="200"/>
        <w:rPr>
          <w:rFonts w:ascii="宋体" w:hAnsi="宋体"/>
          <w:sz w:val="24"/>
          <w:szCs w:val="24"/>
        </w:rPr>
      </w:pPr>
      <w:r>
        <w:rPr>
          <w:rFonts w:hint="eastAsia" w:ascii="宋体" w:hAnsi="宋体"/>
          <w:sz w:val="24"/>
          <w:szCs w:val="24"/>
        </w:rPr>
        <w:t>（4）未经甲方书面同意和有关部门批准，变动或破坏租赁房屋主体结构或擅自进行添附、改造的；</w:t>
      </w:r>
    </w:p>
    <w:p>
      <w:pPr>
        <w:spacing w:line="360" w:lineRule="auto"/>
        <w:ind w:firstLine="480" w:firstLineChars="200"/>
        <w:rPr>
          <w:rFonts w:ascii="宋体" w:hAnsi="宋体"/>
          <w:sz w:val="24"/>
          <w:szCs w:val="24"/>
        </w:rPr>
      </w:pPr>
      <w:r>
        <w:rPr>
          <w:rFonts w:hint="eastAsia" w:ascii="宋体" w:hAnsi="宋体"/>
          <w:sz w:val="24"/>
          <w:szCs w:val="24"/>
        </w:rPr>
        <w:t>（5）拖欠租金、现场管理费、水电费及其它费用累计达 30 日的；</w:t>
      </w:r>
    </w:p>
    <w:p>
      <w:pPr>
        <w:spacing w:line="360" w:lineRule="auto"/>
        <w:ind w:firstLine="480" w:firstLineChars="200"/>
        <w:rPr>
          <w:rFonts w:ascii="宋体" w:hAnsi="宋体"/>
          <w:sz w:val="24"/>
          <w:szCs w:val="24"/>
        </w:rPr>
      </w:pPr>
      <w:r>
        <w:rPr>
          <w:rFonts w:hint="eastAsia" w:ascii="宋体" w:hAnsi="宋体"/>
          <w:sz w:val="24"/>
          <w:szCs w:val="24"/>
        </w:rPr>
        <w:t>（6）影响租赁房屋或其他租户（如有）正常营业，侵害其他租户（如有）的权益，或发生其他严重违反现场管理制度行为且未在甲方通知整改限期内予以纠正；</w:t>
      </w:r>
    </w:p>
    <w:p>
      <w:pPr>
        <w:spacing w:line="360" w:lineRule="auto"/>
        <w:ind w:firstLine="480" w:firstLineChars="200"/>
        <w:rPr>
          <w:rFonts w:ascii="宋体" w:hAnsi="宋体"/>
          <w:sz w:val="24"/>
          <w:szCs w:val="24"/>
        </w:rPr>
      </w:pPr>
      <w:r>
        <w:rPr>
          <w:rFonts w:hint="eastAsia" w:ascii="宋体" w:hAnsi="宋体"/>
          <w:sz w:val="24"/>
          <w:szCs w:val="24"/>
        </w:rPr>
        <w:t>（7）在本合同规定的租赁期限内，乙方发生破产、歇业、被解散、被清算；因乙方严重违法违纪被司法、行政机关处罚的。</w:t>
      </w:r>
    </w:p>
    <w:p>
      <w:pPr>
        <w:spacing w:line="360" w:lineRule="auto"/>
        <w:ind w:firstLine="480" w:firstLineChars="200"/>
        <w:rPr>
          <w:rFonts w:ascii="宋体" w:hAnsi="宋体"/>
          <w:sz w:val="24"/>
          <w:szCs w:val="24"/>
        </w:rPr>
      </w:pPr>
      <w:r>
        <w:rPr>
          <w:rFonts w:hint="eastAsia" w:ascii="宋体" w:hAnsi="宋体"/>
          <w:sz w:val="24"/>
          <w:szCs w:val="24"/>
        </w:rPr>
        <w:t>（8）在本合同规定的租赁期限内，租赁房屋发生安全事故的。</w:t>
      </w:r>
    </w:p>
    <w:p>
      <w:pPr>
        <w:spacing w:line="360" w:lineRule="auto"/>
        <w:ind w:firstLine="480" w:firstLineChars="200"/>
        <w:rPr>
          <w:rFonts w:ascii="宋体" w:hAnsi="宋体"/>
          <w:sz w:val="24"/>
          <w:szCs w:val="24"/>
        </w:rPr>
      </w:pPr>
      <w:r>
        <w:rPr>
          <w:rFonts w:hint="eastAsia" w:ascii="宋体" w:hAnsi="宋体"/>
          <w:sz w:val="24"/>
          <w:szCs w:val="24"/>
        </w:rPr>
        <w:t>（9）乙方违反本合同约定的其他义务，并在收到甲方书面催告后的15日内未作改正或甲方针对同一违约事项累计2次要求乙方限期改正，乙方仍未改正或暂时改正后又继续违反的。</w:t>
      </w:r>
    </w:p>
    <w:p>
      <w:pPr>
        <w:spacing w:line="360" w:lineRule="auto"/>
        <w:ind w:firstLine="480" w:firstLineChars="200"/>
        <w:rPr>
          <w:rFonts w:ascii="宋体" w:hAnsi="宋体"/>
          <w:sz w:val="24"/>
          <w:szCs w:val="24"/>
        </w:rPr>
      </w:pPr>
      <w:r>
        <w:rPr>
          <w:rFonts w:hint="eastAsia" w:ascii="宋体" w:hAnsi="宋体"/>
          <w:sz w:val="24"/>
          <w:szCs w:val="24"/>
        </w:rPr>
        <w:t>（10）依法律规定或合同约定，其他构成违约的情形。</w:t>
      </w:r>
    </w:p>
    <w:p>
      <w:pPr>
        <w:spacing w:line="360" w:lineRule="auto"/>
        <w:ind w:firstLine="482" w:firstLineChars="200"/>
        <w:rPr>
          <w:rFonts w:ascii="宋体" w:hAnsi="宋体"/>
          <w:b/>
          <w:sz w:val="24"/>
          <w:szCs w:val="24"/>
        </w:rPr>
      </w:pPr>
      <w:r>
        <w:rPr>
          <w:rFonts w:hint="eastAsia" w:ascii="宋体" w:hAnsi="宋体"/>
          <w:b/>
          <w:sz w:val="24"/>
          <w:szCs w:val="24"/>
        </w:rPr>
        <w:t>十、违约责任</w:t>
      </w:r>
    </w:p>
    <w:p>
      <w:pPr>
        <w:spacing w:line="360" w:lineRule="auto"/>
        <w:ind w:firstLine="480" w:firstLineChars="200"/>
        <w:rPr>
          <w:rFonts w:ascii="宋体" w:hAnsi="宋体"/>
          <w:sz w:val="24"/>
          <w:szCs w:val="24"/>
        </w:rPr>
      </w:pPr>
      <w:r>
        <w:rPr>
          <w:rFonts w:hint="eastAsia" w:ascii="宋体" w:hAnsi="宋体"/>
          <w:sz w:val="24"/>
          <w:szCs w:val="24"/>
        </w:rPr>
        <w:t>1. 租赁期内，乙方如需提前解除本合同，应提前 3 个月书面通知甲方并取得甲方书面同意，甲方有权向乙方收取相当于一个月租金标准的违约金。</w:t>
      </w:r>
    </w:p>
    <w:p>
      <w:pPr>
        <w:spacing w:line="360" w:lineRule="auto"/>
        <w:ind w:firstLine="480" w:firstLineChars="200"/>
        <w:rPr>
          <w:rFonts w:ascii="宋体" w:hAnsi="宋体"/>
          <w:sz w:val="24"/>
          <w:szCs w:val="24"/>
        </w:rPr>
      </w:pPr>
      <w:r>
        <w:rPr>
          <w:rFonts w:hint="eastAsia" w:ascii="宋体" w:hAnsi="宋体"/>
          <w:sz w:val="24"/>
          <w:szCs w:val="24"/>
        </w:rPr>
        <w:t>2.若乙方违反本合同，甲方有权向乙方发出整改通知书（包括但不限于附件6《安全隐患整改通知书》），若乙方于整改通知书发出后 15 日内未作有效整改（以达到甲方要求为准），乙方需赔偿给甲方造成的一切损失；同时，甲方有权单方面解除本合同，若甲方解除合同的，乙方已经缴纳的租金、履约保证金、堆场公共区域卫生保洁费、公共维修金、水电费等费用不予退还；同时，甲方还有权要求乙方支付相当于两个月租金标准的违约金。</w:t>
      </w:r>
    </w:p>
    <w:p>
      <w:pPr>
        <w:spacing w:line="360" w:lineRule="auto"/>
        <w:ind w:firstLine="480" w:firstLineChars="200"/>
        <w:rPr>
          <w:rFonts w:ascii="宋体" w:hAnsi="宋体"/>
          <w:sz w:val="24"/>
          <w:szCs w:val="24"/>
        </w:rPr>
      </w:pPr>
      <w:r>
        <w:rPr>
          <w:rFonts w:hint="eastAsia" w:ascii="宋体" w:hAnsi="宋体"/>
          <w:sz w:val="24"/>
          <w:szCs w:val="24"/>
        </w:rPr>
        <w:t>3．若乙方逾期支付本协议项下费用，甲方有权向乙方收取逾期付款违约金，违约金标准为每逾期一日，按拖欠费用金额的千分之一支付，逾期 30 日以上的（含本数），甲方有权单方解除合同，没收履约保证金，并收回租赁房屋，并且乙方应全额赔偿甲方为实现债权产生的费用（包括但不限于甲方维护自身合法权益过程中产生的律师费、仲裁费、诉讼费、保全费、保全保险担保费、执行费、评估费、公证费、清场费等实际发生费用）。如前述违约金无法弥补甲方由此所遭受的损失的，乙方应继续承担赔偿责任。</w:t>
      </w:r>
    </w:p>
    <w:p>
      <w:pPr>
        <w:spacing w:line="360" w:lineRule="auto"/>
        <w:ind w:firstLine="480" w:firstLineChars="200"/>
        <w:rPr>
          <w:rFonts w:ascii="宋体" w:hAnsi="宋体"/>
          <w:sz w:val="24"/>
          <w:szCs w:val="24"/>
        </w:rPr>
      </w:pPr>
      <w:r>
        <w:rPr>
          <w:rFonts w:hint="eastAsia" w:ascii="宋体" w:hAnsi="宋体"/>
          <w:sz w:val="24"/>
          <w:szCs w:val="24"/>
        </w:rPr>
        <w:t>4.乙方拖欠租金、违约金、赔偿金或其他相关任何一项费用的，甲方有权从乙方所缴交的履约保证金中直接抵扣，不足抵扣的部分，乙方应予以补交结清；未补交结清的，甲方有权向乙方追偿并对本协议项下房屋堆存的货物行使留置权。从甲方采取留置措施时开始计算，乙方应在不超过一个月的期限内履行支付义务。乙方逾期不履行的，甲方可以将留置物拍卖、变卖或与乙方协议折价，以其货款优先偿还甲方费用，留置物折价、拍卖、变卖后，其货款还不足以偿还的，不足部分由乙方清偿。因留置所产生的所有费用、风险和造成的一切损失，均由乙方承担。</w:t>
      </w:r>
    </w:p>
    <w:p>
      <w:pPr>
        <w:spacing w:line="360" w:lineRule="auto"/>
        <w:ind w:firstLine="480" w:firstLineChars="200"/>
        <w:rPr>
          <w:rFonts w:ascii="宋体" w:hAnsi="宋体"/>
          <w:sz w:val="24"/>
          <w:szCs w:val="24"/>
        </w:rPr>
      </w:pPr>
      <w:r>
        <w:rPr>
          <w:rFonts w:hint="eastAsia" w:ascii="宋体" w:hAnsi="宋体"/>
          <w:sz w:val="24"/>
          <w:szCs w:val="24"/>
        </w:rPr>
        <w:t>5.若乙方未按本合同约定及时付清有关款项（包括但不限于租金、赔偿金、违约金及相关费用等），乙方自愿接受甲方采取包括对乙方停水、停电等一切有效措施催促其履行付款义务，所造成的一切损失由乙方承担。</w:t>
      </w:r>
    </w:p>
    <w:p>
      <w:pPr>
        <w:spacing w:line="360" w:lineRule="auto"/>
        <w:ind w:firstLine="480" w:firstLineChars="200"/>
        <w:rPr>
          <w:rFonts w:ascii="宋体" w:hAnsi="宋体"/>
          <w:sz w:val="24"/>
          <w:szCs w:val="24"/>
        </w:rPr>
      </w:pPr>
      <w:r>
        <w:rPr>
          <w:rFonts w:hint="eastAsia" w:ascii="宋体" w:hAnsi="宋体"/>
          <w:sz w:val="24"/>
          <w:szCs w:val="24"/>
        </w:rPr>
        <w:t xml:space="preserve"> 6.乙方在此同意，在任何时间内非因甲方的原因直接引起租赁房屋的水、电停止供应或房屋的任何公共设施停止运作，甲方免责。如因不可抗力原因导致租赁房屋损坏或致使乙方遭受损失的，甲乙双方互不承担责任。</w:t>
      </w:r>
    </w:p>
    <w:p>
      <w:pPr>
        <w:spacing w:line="360" w:lineRule="auto"/>
        <w:ind w:firstLine="482" w:firstLineChars="200"/>
        <w:rPr>
          <w:rFonts w:ascii="宋体" w:hAnsi="宋体"/>
          <w:b/>
          <w:sz w:val="24"/>
          <w:szCs w:val="24"/>
        </w:rPr>
      </w:pPr>
      <w:r>
        <w:rPr>
          <w:rFonts w:hint="eastAsia" w:ascii="宋体" w:hAnsi="宋体"/>
          <w:b/>
          <w:sz w:val="24"/>
          <w:szCs w:val="24"/>
        </w:rPr>
        <w:t>十一、不可抗力</w:t>
      </w:r>
    </w:p>
    <w:p>
      <w:pPr>
        <w:spacing w:line="360" w:lineRule="auto"/>
        <w:ind w:firstLine="480" w:firstLineChars="200"/>
        <w:rPr>
          <w:rFonts w:ascii="宋体" w:hAnsi="宋体"/>
          <w:sz w:val="24"/>
          <w:szCs w:val="24"/>
        </w:rPr>
      </w:pPr>
      <w:r>
        <w:rPr>
          <w:rFonts w:hint="eastAsia" w:ascii="宋体" w:hAnsi="宋体"/>
          <w:sz w:val="24"/>
          <w:szCs w:val="24"/>
        </w:rPr>
        <w:t>1.因下列不可抗力因素导致合同无法履行的，不属于甲、乙方违约，任何一方均有权变更或提前解除合同，且互不追究违约责任：（1）地震、台风等自然灾害；（2）政府租赁政策变化、政府规划建设需要、政府强制征用拆迁、土地性质变化、租赁房屋规划变更等政府行为，致使本合同无法继续履行的。</w:t>
      </w:r>
    </w:p>
    <w:p>
      <w:pPr>
        <w:spacing w:line="360" w:lineRule="auto"/>
        <w:ind w:firstLine="480" w:firstLineChars="200"/>
        <w:rPr>
          <w:rFonts w:ascii="宋体" w:hAnsi="宋体"/>
          <w:sz w:val="24"/>
          <w:szCs w:val="24"/>
        </w:rPr>
      </w:pPr>
      <w:r>
        <w:rPr>
          <w:rFonts w:hint="eastAsia" w:ascii="宋体" w:hAnsi="宋体"/>
          <w:sz w:val="24"/>
          <w:szCs w:val="24"/>
        </w:rPr>
        <w:t>2.本条第 1 款约定的不可抗力情形发生后，提出因该情形提前解除或终止合同的一方，应于不可抗力情形结束后 15 日内书面告知对方，并提交发生不可抗力情形所在地有关权威部门出具的合法有效证明。</w:t>
      </w:r>
    </w:p>
    <w:p>
      <w:pPr>
        <w:spacing w:line="360" w:lineRule="auto"/>
        <w:ind w:firstLine="480" w:firstLineChars="200"/>
        <w:rPr>
          <w:rFonts w:ascii="宋体" w:hAnsi="宋体"/>
          <w:sz w:val="24"/>
          <w:szCs w:val="24"/>
        </w:rPr>
      </w:pPr>
      <w:r>
        <w:rPr>
          <w:rFonts w:hint="eastAsia" w:ascii="宋体" w:hAnsi="宋体"/>
          <w:sz w:val="24"/>
          <w:szCs w:val="24"/>
        </w:rPr>
        <w:t>3.本条第 1 款第（2）项约定的不可抗力情形发生后，甲方应于合理期限内书面通知乙方，乙方应在甲方通知的期限内或政府规定的期限内将租赁房屋按本合同第八条约定移交给甲方。若政府有对装饰装修物、改扩、增添的设备设施进行补偿，属于乙方进行装饰、装修、改扩、增添的部分补偿归乙方所有，除此之外的补偿归甲方所有。</w:t>
      </w:r>
    </w:p>
    <w:p>
      <w:pPr>
        <w:spacing w:line="360" w:lineRule="auto"/>
        <w:ind w:firstLine="482" w:firstLineChars="200"/>
        <w:rPr>
          <w:rFonts w:ascii="宋体" w:hAnsi="宋体"/>
          <w:b/>
          <w:sz w:val="24"/>
          <w:szCs w:val="24"/>
        </w:rPr>
      </w:pPr>
      <w:r>
        <w:rPr>
          <w:rFonts w:hint="eastAsia" w:ascii="宋体" w:hAnsi="宋体"/>
          <w:b/>
          <w:sz w:val="24"/>
          <w:szCs w:val="24"/>
        </w:rPr>
        <w:t>十二、争议解决</w:t>
      </w:r>
    </w:p>
    <w:p>
      <w:pPr>
        <w:spacing w:line="360" w:lineRule="auto"/>
        <w:ind w:firstLine="480" w:firstLineChars="200"/>
        <w:rPr>
          <w:rFonts w:ascii="宋体" w:hAnsi="宋体"/>
          <w:sz w:val="24"/>
          <w:szCs w:val="24"/>
        </w:rPr>
      </w:pPr>
      <w:r>
        <w:rPr>
          <w:rFonts w:hint="eastAsia" w:ascii="宋体" w:hAnsi="宋体"/>
          <w:sz w:val="24"/>
          <w:szCs w:val="24"/>
        </w:rPr>
        <w:t>1.对本合同及其附件的解释或履行发生争议时，双方应通过友好协商的方式解决；任何一方以书面形式通知其它方，双方应尽力在这类通知发出的 3 日内妥善解决争议。协商不成的，按下列第</w:t>
      </w:r>
      <w:r>
        <w:rPr>
          <w:rFonts w:hint="eastAsia" w:ascii="宋体" w:hAnsi="宋体"/>
          <w:sz w:val="24"/>
          <w:szCs w:val="24"/>
          <w:u w:val="single"/>
        </w:rPr>
        <w:t xml:space="preserve"> （2）</w:t>
      </w:r>
      <w:r>
        <w:rPr>
          <w:rFonts w:hint="eastAsia" w:ascii="宋体" w:hAnsi="宋体"/>
          <w:sz w:val="24"/>
          <w:szCs w:val="24"/>
        </w:rPr>
        <w:t xml:space="preserve">种方式解决：                         </w:t>
      </w:r>
    </w:p>
    <w:p>
      <w:pPr>
        <w:spacing w:line="360" w:lineRule="auto"/>
        <w:ind w:firstLine="480" w:firstLineChars="200"/>
        <w:rPr>
          <w:rFonts w:ascii="宋体" w:hAnsi="宋体"/>
          <w:sz w:val="24"/>
          <w:szCs w:val="24"/>
        </w:rPr>
      </w:pPr>
      <w:r>
        <w:rPr>
          <w:rFonts w:hint="eastAsia" w:ascii="宋体" w:hAnsi="宋体"/>
          <w:sz w:val="24"/>
          <w:szCs w:val="24"/>
        </w:rPr>
        <w:t>（1）提交厦门仲裁委员会仲裁；</w:t>
      </w:r>
    </w:p>
    <w:p>
      <w:pPr>
        <w:spacing w:line="360" w:lineRule="auto"/>
        <w:ind w:firstLine="480" w:firstLineChars="200"/>
        <w:rPr>
          <w:rFonts w:ascii="宋体" w:hAnsi="宋体"/>
          <w:sz w:val="24"/>
          <w:szCs w:val="24"/>
        </w:rPr>
      </w:pPr>
      <w:r>
        <w:rPr>
          <w:rFonts w:hint="eastAsia" w:ascii="宋体" w:hAnsi="宋体"/>
          <w:sz w:val="24"/>
          <w:szCs w:val="24"/>
        </w:rPr>
        <w:t>（2）依法向租赁房屋所在地人民法院起诉。</w:t>
      </w:r>
    </w:p>
    <w:p>
      <w:pPr>
        <w:spacing w:line="360" w:lineRule="auto"/>
        <w:ind w:firstLine="480" w:firstLineChars="200"/>
        <w:rPr>
          <w:rFonts w:ascii="宋体" w:hAnsi="宋体"/>
          <w:sz w:val="24"/>
          <w:szCs w:val="24"/>
        </w:rPr>
      </w:pPr>
      <w:r>
        <w:rPr>
          <w:rFonts w:hint="eastAsia" w:ascii="宋体" w:hAnsi="宋体"/>
          <w:sz w:val="24"/>
          <w:szCs w:val="24"/>
        </w:rPr>
        <w:t>2.当发生争议并且通过以上方式解决时，除争议的事项外，双方将继续行使其在本合同项下的其余权利，并应履行其在本合同项下的其余义务。</w:t>
      </w:r>
    </w:p>
    <w:p>
      <w:pPr>
        <w:spacing w:line="360" w:lineRule="auto"/>
        <w:ind w:firstLine="480" w:firstLineChars="200"/>
        <w:rPr>
          <w:rFonts w:ascii="宋体" w:hAnsi="宋体"/>
          <w:sz w:val="24"/>
          <w:szCs w:val="24"/>
        </w:rPr>
      </w:pPr>
      <w:r>
        <w:rPr>
          <w:rFonts w:hint="eastAsia" w:ascii="宋体" w:hAnsi="宋体"/>
          <w:sz w:val="24"/>
          <w:szCs w:val="24"/>
        </w:rPr>
        <w:t>3.合同无效、被撤销或终止的，不影响合同中独立存在的有关解决争议的条款的效力。</w:t>
      </w:r>
    </w:p>
    <w:p>
      <w:pPr>
        <w:spacing w:line="360" w:lineRule="auto"/>
        <w:ind w:firstLine="480" w:firstLineChars="200"/>
        <w:rPr>
          <w:rFonts w:ascii="宋体" w:hAnsi="宋体"/>
          <w:sz w:val="24"/>
          <w:szCs w:val="24"/>
        </w:rPr>
      </w:pPr>
      <w:r>
        <w:rPr>
          <w:rFonts w:hint="eastAsia" w:ascii="宋体" w:hAnsi="宋体"/>
          <w:sz w:val="24"/>
          <w:szCs w:val="24"/>
        </w:rPr>
        <w:t>4.双方对本合同内容承担保密义务，未经本合同相对方书面同意，禁止将本合同内容及履行过程中获取到的对方信息泄露给第三人，除非：（1）仅为实现本协议之目标所合理需要的范围内向其股东、员工、董事和专业顾问披露保密信息，信息接收方应确保其股东、员工、董事和专业顾问知晓并遵守本条保密义务；（2）法律、证券交易所条例或者完成本合同目的所需的任何政府报批、登记、备案程序所要求的。</w:t>
      </w:r>
    </w:p>
    <w:p>
      <w:pPr>
        <w:spacing w:line="360" w:lineRule="auto"/>
        <w:ind w:firstLine="482" w:firstLineChars="200"/>
        <w:rPr>
          <w:rFonts w:ascii="宋体" w:hAnsi="宋体"/>
          <w:b/>
          <w:sz w:val="24"/>
          <w:szCs w:val="24"/>
        </w:rPr>
      </w:pPr>
      <w:r>
        <w:rPr>
          <w:rFonts w:hint="eastAsia" w:ascii="宋体" w:hAnsi="宋体"/>
          <w:b/>
          <w:sz w:val="24"/>
          <w:szCs w:val="24"/>
        </w:rPr>
        <w:t xml:space="preserve">十三、其他约定条款           </w:t>
      </w:r>
    </w:p>
    <w:p>
      <w:pPr>
        <w:spacing w:line="360" w:lineRule="auto"/>
        <w:ind w:firstLine="480" w:firstLineChars="200"/>
        <w:rPr>
          <w:rFonts w:ascii="宋体" w:hAnsi="宋体"/>
          <w:sz w:val="24"/>
          <w:szCs w:val="24"/>
        </w:rPr>
      </w:pPr>
      <w:r>
        <w:rPr>
          <w:rFonts w:hint="eastAsia" w:ascii="宋体" w:hAnsi="宋体"/>
          <w:sz w:val="24"/>
          <w:szCs w:val="24"/>
        </w:rPr>
        <w:t>1.根据相关规定，国有资产出租应采用公开竞争的方式招租。本合同期限届满后，甲方有权收回租赁房屋或重新招租。若甲方重新招租，乙方应于接到甲方书面通知后7 日内给予甲方书面答复是否参与竞租，逾期视为放弃同等条件下优先承租权。</w:t>
      </w:r>
    </w:p>
    <w:p>
      <w:pPr>
        <w:spacing w:line="360" w:lineRule="auto"/>
        <w:ind w:firstLine="480" w:firstLineChars="200"/>
        <w:rPr>
          <w:rFonts w:ascii="宋体" w:hAnsi="宋体"/>
          <w:sz w:val="24"/>
          <w:szCs w:val="24"/>
        </w:rPr>
      </w:pPr>
      <w:r>
        <w:rPr>
          <w:rFonts w:hint="eastAsia" w:ascii="宋体" w:hAnsi="宋体"/>
          <w:sz w:val="24"/>
          <w:szCs w:val="24"/>
        </w:rPr>
        <w:t>2.本合同项下告知、通知等正式文书，除另有约定外，均须以书面方式进行。本合同首部所确认的通讯地址、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 3 个工作日即视为送达。无论乙方是否将本合同约定的租赁房屋作为联系地址，租期内，该租赁房屋将持续作为乙方的有效联系地址。甲方或其下属单位在乙方租赁房屋门口或其他醒目位置张贴的通知或文件或在该租赁房屋内留置的通知或文件，即视为已合理通知乙方，留置或张贴之日为送达日。本条款同样适用于司法机关、仲裁机构法律文书的送达。</w:t>
      </w:r>
    </w:p>
    <w:p>
      <w:pPr>
        <w:spacing w:line="360" w:lineRule="auto"/>
        <w:ind w:firstLine="480" w:firstLineChars="200"/>
        <w:rPr>
          <w:rFonts w:ascii="宋体" w:hAnsi="宋体"/>
          <w:sz w:val="24"/>
          <w:szCs w:val="24"/>
        </w:rPr>
      </w:pPr>
      <w:r>
        <w:rPr>
          <w:rFonts w:hint="eastAsia" w:ascii="宋体" w:hAnsi="宋体"/>
          <w:sz w:val="24"/>
          <w:szCs w:val="24"/>
        </w:rPr>
        <w:t>3.本合同项下日租金计算方式为：终止合同当月月租金÷30 日。</w:t>
      </w:r>
    </w:p>
    <w:p>
      <w:pPr>
        <w:spacing w:line="360" w:lineRule="auto"/>
        <w:ind w:firstLine="480" w:firstLineChars="200"/>
        <w:rPr>
          <w:rFonts w:ascii="宋体" w:hAnsi="宋体"/>
          <w:sz w:val="24"/>
          <w:szCs w:val="24"/>
        </w:rPr>
      </w:pPr>
      <w:r>
        <w:rPr>
          <w:rFonts w:hint="eastAsia" w:ascii="宋体" w:hAnsi="宋体"/>
          <w:sz w:val="24"/>
          <w:szCs w:val="24"/>
        </w:rPr>
        <w:t>4.合同终止：本合同项下的合同终止日期：（1）合同履行期限届满终止的，以合同履行期限届满之日为合同终止之日；（2）双方协商一致的，以双方协商一致的补充协议签订日期为合同终止之日；（3）单方解除合同的，解除文书以邮寄送达的，邮寄之日为合同终止之日；电子邮箱送达的，发送当日为合同终止之日。同时有多种送达方式的，以最先送达日为合同终止之日，对合同解除有异议的，应在合同解除之日起7 日内以书面形式向提出解除合同的一方提出。</w:t>
      </w:r>
    </w:p>
    <w:p>
      <w:pPr>
        <w:spacing w:line="360" w:lineRule="auto"/>
        <w:ind w:firstLine="480" w:firstLineChars="200"/>
        <w:rPr>
          <w:rFonts w:ascii="宋体" w:hAnsi="宋体"/>
          <w:sz w:val="24"/>
          <w:szCs w:val="24"/>
        </w:rPr>
      </w:pPr>
      <w:r>
        <w:rPr>
          <w:rFonts w:hint="eastAsia" w:ascii="宋体" w:hAnsi="宋体"/>
          <w:sz w:val="24"/>
          <w:szCs w:val="24"/>
        </w:rPr>
        <w:t>5.本合同未尽事宜，经双方协商一致，可另行签订补充协议。</w:t>
      </w:r>
    </w:p>
    <w:p>
      <w:pPr>
        <w:spacing w:line="360" w:lineRule="auto"/>
        <w:ind w:firstLine="482" w:firstLineChars="200"/>
        <w:rPr>
          <w:rFonts w:ascii="宋体" w:hAnsi="宋体"/>
          <w:b/>
          <w:sz w:val="24"/>
          <w:szCs w:val="24"/>
        </w:rPr>
      </w:pPr>
      <w:r>
        <w:rPr>
          <w:rFonts w:hint="eastAsia" w:ascii="宋体" w:hAnsi="宋体"/>
          <w:b/>
          <w:sz w:val="24"/>
          <w:szCs w:val="24"/>
        </w:rPr>
        <w:t>十四、合同效力与附件</w:t>
      </w:r>
    </w:p>
    <w:p>
      <w:pPr>
        <w:spacing w:line="360" w:lineRule="auto"/>
        <w:ind w:firstLine="480" w:firstLineChars="200"/>
        <w:rPr>
          <w:rFonts w:ascii="宋体" w:hAnsi="宋体"/>
          <w:sz w:val="24"/>
          <w:szCs w:val="24"/>
        </w:rPr>
      </w:pPr>
      <w:r>
        <w:rPr>
          <w:rFonts w:hint="eastAsia" w:ascii="宋体" w:hAnsi="宋体"/>
          <w:sz w:val="24"/>
          <w:szCs w:val="24"/>
        </w:rPr>
        <w:t>1.本合同自甲乙双方签字或盖章之日起生效，合同项下双方的义务履行完毕之日起终止。</w:t>
      </w:r>
    </w:p>
    <w:p>
      <w:pPr>
        <w:spacing w:line="360" w:lineRule="auto"/>
        <w:ind w:firstLine="480" w:firstLineChars="200"/>
        <w:rPr>
          <w:rFonts w:ascii="宋体" w:hAnsi="宋体"/>
          <w:sz w:val="24"/>
          <w:szCs w:val="24"/>
        </w:rPr>
      </w:pPr>
      <w:r>
        <w:rPr>
          <w:rFonts w:hint="eastAsia" w:ascii="宋体" w:hAnsi="宋体"/>
          <w:sz w:val="24"/>
          <w:szCs w:val="24"/>
        </w:rPr>
        <w:t>2.本合同</w:t>
      </w:r>
      <w:r>
        <w:rPr>
          <w:rFonts w:hint="eastAsia" w:ascii="宋体" w:hAnsi="宋体"/>
          <w:sz w:val="24"/>
          <w:szCs w:val="24"/>
          <w:u w:val="single"/>
        </w:rPr>
        <w:t xml:space="preserve"> 壹 </w:t>
      </w:r>
      <w:r>
        <w:rPr>
          <w:rFonts w:hint="eastAsia" w:ascii="宋体" w:hAnsi="宋体"/>
          <w:sz w:val="24"/>
          <w:szCs w:val="24"/>
        </w:rPr>
        <w:t>式</w:t>
      </w:r>
      <w:r>
        <w:rPr>
          <w:rFonts w:hint="eastAsia" w:ascii="宋体" w:hAnsi="宋体"/>
          <w:sz w:val="24"/>
          <w:szCs w:val="24"/>
          <w:u w:val="single"/>
        </w:rPr>
        <w:t xml:space="preserve"> 贰 </w:t>
      </w:r>
      <w:r>
        <w:rPr>
          <w:rFonts w:hint="eastAsia" w:ascii="宋体" w:hAnsi="宋体"/>
          <w:sz w:val="24"/>
          <w:szCs w:val="24"/>
        </w:rPr>
        <w:t>份，甲方持</w:t>
      </w:r>
      <w:r>
        <w:rPr>
          <w:rFonts w:hint="eastAsia" w:ascii="宋体" w:hAnsi="宋体"/>
          <w:sz w:val="24"/>
          <w:szCs w:val="24"/>
          <w:u w:val="single"/>
        </w:rPr>
        <w:t xml:space="preserve"> 壹 </w:t>
      </w:r>
      <w:r>
        <w:rPr>
          <w:rFonts w:hint="eastAsia" w:ascii="宋体" w:hAnsi="宋体"/>
          <w:sz w:val="24"/>
          <w:szCs w:val="24"/>
        </w:rPr>
        <w:t>份，乙方持</w:t>
      </w:r>
      <w:r>
        <w:rPr>
          <w:rFonts w:hint="eastAsia" w:ascii="宋体" w:hAnsi="宋体"/>
          <w:sz w:val="24"/>
          <w:szCs w:val="24"/>
          <w:u w:val="single"/>
        </w:rPr>
        <w:t xml:space="preserve"> 壹 </w:t>
      </w:r>
      <w:r>
        <w:rPr>
          <w:rFonts w:hint="eastAsia" w:ascii="宋体" w:hAnsi="宋体"/>
          <w:sz w:val="24"/>
          <w:szCs w:val="24"/>
        </w:rPr>
        <w:t>份 ，合同附件与本合同均具有同等法律效力。</w:t>
      </w:r>
    </w:p>
    <w:p>
      <w:pPr>
        <w:spacing w:line="360" w:lineRule="auto"/>
        <w:ind w:firstLine="480" w:firstLineChars="200"/>
        <w:rPr>
          <w:rFonts w:ascii="宋体" w:hAnsi="宋体"/>
          <w:sz w:val="24"/>
          <w:szCs w:val="24"/>
        </w:rPr>
      </w:pPr>
      <w:r>
        <w:rPr>
          <w:rFonts w:hint="eastAsia" w:ascii="宋体" w:hAnsi="宋体"/>
          <w:sz w:val="24"/>
          <w:szCs w:val="24"/>
        </w:rPr>
        <w:t>附件 ：</w:t>
      </w:r>
    </w:p>
    <w:p>
      <w:pPr>
        <w:widowControl/>
        <w:spacing w:line="500" w:lineRule="exact"/>
        <w:ind w:firstLine="360" w:firstLineChars="150"/>
        <w:rPr>
          <w:rFonts w:ascii="宋体" w:hAnsi="宋体" w:cs="仿宋_GB2312"/>
          <w:kern w:val="0"/>
          <w:sz w:val="24"/>
        </w:rPr>
      </w:pPr>
      <w:r>
        <w:rPr>
          <w:rFonts w:hint="eastAsia" w:ascii="宋体" w:hAnsi="宋体" w:cs="仿宋_GB2312"/>
          <w:kern w:val="0"/>
          <w:sz w:val="24"/>
        </w:rPr>
        <w:t>1.租赁房屋平面图</w:t>
      </w:r>
    </w:p>
    <w:p>
      <w:pPr>
        <w:widowControl/>
        <w:spacing w:line="500" w:lineRule="exact"/>
        <w:ind w:firstLine="360" w:firstLineChars="150"/>
        <w:rPr>
          <w:rFonts w:ascii="宋体" w:hAnsi="宋体" w:cs="仿宋_GB2312"/>
          <w:kern w:val="0"/>
          <w:sz w:val="24"/>
        </w:rPr>
      </w:pPr>
      <w:r>
        <w:rPr>
          <w:rFonts w:hint="eastAsia" w:ascii="宋体" w:hAnsi="宋体" w:cs="仿宋_GB2312"/>
          <w:kern w:val="0"/>
          <w:sz w:val="24"/>
        </w:rPr>
        <w:t>2.租赁房屋现状及设施情况</w:t>
      </w:r>
    </w:p>
    <w:p>
      <w:pPr>
        <w:widowControl/>
        <w:spacing w:line="500" w:lineRule="exact"/>
        <w:ind w:firstLine="360" w:firstLineChars="150"/>
        <w:rPr>
          <w:rFonts w:ascii="宋体" w:hAnsi="宋体" w:cs="仿宋_GB2312"/>
          <w:kern w:val="0"/>
          <w:sz w:val="24"/>
        </w:rPr>
      </w:pPr>
      <w:r>
        <w:rPr>
          <w:rFonts w:hint="eastAsia" w:ascii="宋体" w:hAnsi="宋体" w:cs="仿宋_GB2312"/>
          <w:kern w:val="0"/>
          <w:sz w:val="24"/>
        </w:rPr>
        <w:t>3.租赁房屋移交确认书及交付签署说明</w:t>
      </w:r>
    </w:p>
    <w:p>
      <w:pPr>
        <w:widowControl/>
        <w:spacing w:line="500" w:lineRule="exact"/>
        <w:ind w:firstLine="360" w:firstLineChars="150"/>
        <w:rPr>
          <w:rFonts w:ascii="宋体" w:hAnsi="宋体" w:cs="仿宋_GB2312"/>
          <w:kern w:val="0"/>
          <w:sz w:val="24"/>
        </w:rPr>
      </w:pPr>
      <w:r>
        <w:rPr>
          <w:rFonts w:hint="eastAsia" w:ascii="宋体" w:hAnsi="宋体" w:cs="仿宋_GB2312"/>
          <w:kern w:val="0"/>
          <w:sz w:val="24"/>
        </w:rPr>
        <w:t>4.</w:t>
      </w:r>
      <w:r>
        <w:rPr>
          <w:rFonts w:ascii="宋体" w:hAnsi="宋体" w:cs="仿宋_GB2312"/>
          <w:kern w:val="0"/>
          <w:sz w:val="24"/>
        </w:rPr>
        <w:t xml:space="preserve"> </w:t>
      </w:r>
      <w:r>
        <w:rPr>
          <w:rFonts w:hint="eastAsia" w:ascii="宋体" w:hAnsi="宋体" w:cs="仿宋_GB2312"/>
          <w:kern w:val="0"/>
          <w:sz w:val="24"/>
        </w:rPr>
        <w:t>房屋租赁安全协议</w:t>
      </w:r>
    </w:p>
    <w:p>
      <w:pPr>
        <w:widowControl/>
        <w:spacing w:line="500" w:lineRule="exact"/>
        <w:ind w:firstLine="360" w:firstLineChars="150"/>
        <w:rPr>
          <w:rFonts w:ascii="宋体" w:hAnsi="宋体" w:cs="仿宋_GB2312"/>
          <w:kern w:val="0"/>
          <w:sz w:val="24"/>
        </w:rPr>
      </w:pPr>
      <w:r>
        <w:rPr>
          <w:rFonts w:hint="eastAsia" w:ascii="宋体" w:hAnsi="宋体" w:cs="仿宋_GB2312"/>
          <w:kern w:val="0"/>
          <w:sz w:val="24"/>
        </w:rPr>
        <w:t>5..安全隐患整改通知书</w:t>
      </w:r>
    </w:p>
    <w:p>
      <w:pPr>
        <w:spacing w:line="360" w:lineRule="auto"/>
        <w:rPr>
          <w:rFonts w:hint="eastAsia" w:ascii="宋体" w:hAnsi="宋体"/>
          <w:sz w:val="24"/>
          <w:szCs w:val="24"/>
        </w:rPr>
      </w:pPr>
    </w:p>
    <w:p>
      <w:pPr>
        <w:spacing w:line="360" w:lineRule="auto"/>
        <w:rPr>
          <w:rFonts w:ascii="宋体" w:hAnsi="宋体"/>
          <w:sz w:val="24"/>
          <w:szCs w:val="24"/>
        </w:rPr>
      </w:pPr>
    </w:p>
    <w:p>
      <w:pPr>
        <w:spacing w:line="360" w:lineRule="auto"/>
        <w:ind w:firstLine="2880" w:firstLineChars="1200"/>
        <w:rPr>
          <w:rFonts w:ascii="宋体" w:hAnsi="宋体"/>
          <w:sz w:val="24"/>
          <w:szCs w:val="24"/>
        </w:rPr>
      </w:pPr>
      <w:r>
        <w:rPr>
          <w:rFonts w:hint="eastAsia" w:ascii="宋体" w:hAnsi="宋体"/>
          <w:sz w:val="24"/>
          <w:szCs w:val="24"/>
        </w:rPr>
        <w:t>（以下无正文）</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甲方（出租方/盖章）：                      乙方（承租方/盖章）：</w:t>
      </w:r>
    </w:p>
    <w:p>
      <w:pPr>
        <w:spacing w:line="360" w:lineRule="auto"/>
        <w:ind w:firstLine="480" w:firstLineChars="200"/>
        <w:rPr>
          <w:rFonts w:ascii="宋体" w:hAnsi="宋体"/>
          <w:sz w:val="24"/>
          <w:szCs w:val="24"/>
        </w:rPr>
      </w:pPr>
      <w:r>
        <w:rPr>
          <w:rFonts w:hint="eastAsia" w:ascii="宋体" w:hAnsi="宋体"/>
          <w:sz w:val="24"/>
          <w:szCs w:val="24"/>
        </w:rPr>
        <w:t>法定代表人或授权代表：                    法定代表人或授权代表：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签订日期：    年     月   日               签订日期：    年     月   日</w:t>
      </w:r>
    </w:p>
    <w:p>
      <w:pPr>
        <w:widowControl/>
        <w:spacing w:line="360" w:lineRule="auto"/>
        <w:rPr>
          <w:rFonts w:ascii="华文中宋" w:hAnsi="华文中宋" w:eastAsia="华文中宋" w:cs="华文中宋"/>
          <w:b/>
          <w:bCs/>
          <w:sz w:val="32"/>
          <w:szCs w:val="32"/>
        </w:rPr>
      </w:pPr>
      <w:r>
        <w:rPr>
          <w:rFonts w:ascii="宋体" w:hAnsi="宋体"/>
          <w:sz w:val="24"/>
          <w:szCs w:val="24"/>
        </w:rPr>
        <w:br w:type="page"/>
      </w:r>
      <w:r>
        <w:rPr>
          <w:rFonts w:hint="eastAsia" w:ascii="华文中宋" w:hAnsi="华文中宋" w:eastAsia="华文中宋" w:cs="华文中宋"/>
          <w:b/>
          <w:bCs/>
          <w:sz w:val="32"/>
          <w:szCs w:val="32"/>
        </w:rPr>
        <w:t>附件1</w:t>
      </w:r>
    </w:p>
    <w:p>
      <w:pPr>
        <w:spacing w:after="156" w:afterLines="50" w:line="500" w:lineRule="exact"/>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租赁房屋平面图</w:t>
      </w:r>
    </w:p>
    <w:p>
      <w:pPr>
        <w:spacing w:line="360" w:lineRule="auto"/>
        <w:ind w:right="420"/>
        <w:rPr>
          <w:rFonts w:ascii="华文中宋" w:hAnsi="华文中宋" w:eastAsia="华文中宋" w:cs="华文中宋"/>
          <w:sz w:val="32"/>
          <w:szCs w:val="32"/>
        </w:rPr>
      </w:pPr>
    </w:p>
    <w:p>
      <w:pPr>
        <w:spacing w:line="360" w:lineRule="auto"/>
        <w:ind w:right="420"/>
        <w:rPr>
          <w:rFonts w:ascii="华文中宋" w:hAnsi="华文中宋" w:eastAsia="华文中宋" w:cs="华文中宋"/>
          <w:sz w:val="32"/>
          <w:szCs w:val="32"/>
        </w:rPr>
      </w:pPr>
    </w:p>
    <w:p>
      <w:pPr>
        <w:spacing w:line="360" w:lineRule="auto"/>
        <w:ind w:right="420"/>
        <w:rPr>
          <w:rFonts w:ascii="华文中宋" w:hAnsi="华文中宋" w:eastAsia="华文中宋" w:cs="华文中宋"/>
          <w:sz w:val="32"/>
          <w:szCs w:val="32"/>
        </w:rPr>
      </w:pPr>
      <w:r>
        <w:fldChar w:fldCharType="begin"/>
      </w:r>
      <w:r>
        <w:instrText xml:space="preserve"> INCLUDEPICTURE "D:\\mydoc\\Documents\\Tencent Files\\57236903\\Image\\C2C\\]4QE3Y21Z~K7O_2]~`2H468.png" \* MERGEFORMATINET </w:instrText>
      </w:r>
      <w:r>
        <w:fldChar w:fldCharType="separate"/>
      </w:r>
      <w:r>
        <w:drawing>
          <wp:inline distT="0" distB="0" distL="114300" distR="114300">
            <wp:extent cx="5532755" cy="2504440"/>
            <wp:effectExtent l="0" t="0" r="10795" b="10160"/>
            <wp:docPr id="1" name="图片 1" descr="]4QE3Y21Z~K7O_2]~`2H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QE3Y21Z~K7O_2]~`2H468"/>
                    <pic:cNvPicPr>
                      <a:picLocks noChangeAspect="1"/>
                    </pic:cNvPicPr>
                  </pic:nvPicPr>
                  <pic:blipFill>
                    <a:blip r:embed="rId5"/>
                    <a:stretch>
                      <a:fillRect/>
                    </a:stretch>
                  </pic:blipFill>
                  <pic:spPr>
                    <a:xfrm>
                      <a:off x="0" y="0"/>
                      <a:ext cx="5532755" cy="2504440"/>
                    </a:xfrm>
                    <a:prstGeom prst="rect">
                      <a:avLst/>
                    </a:prstGeom>
                    <a:noFill/>
                    <a:ln>
                      <a:noFill/>
                    </a:ln>
                  </pic:spPr>
                </pic:pic>
              </a:graphicData>
            </a:graphic>
          </wp:inline>
        </w:drawing>
      </w:r>
      <w:r>
        <w:fldChar w:fldCharType="end"/>
      </w:r>
    </w:p>
    <w:p>
      <w:pPr>
        <w:spacing w:line="360" w:lineRule="auto"/>
        <w:ind w:right="420"/>
        <w:rPr>
          <w:rFonts w:ascii="华文中宋" w:hAnsi="华文中宋" w:eastAsia="华文中宋" w:cs="华文中宋"/>
          <w:sz w:val="32"/>
          <w:szCs w:val="32"/>
        </w:rPr>
      </w:pPr>
    </w:p>
    <w:p>
      <w:pPr>
        <w:widowControl/>
        <w:spacing w:line="500" w:lineRule="exact"/>
        <w:jc w:val="left"/>
        <w:rPr>
          <w:rFonts w:ascii="宋体" w:hAnsi="宋体" w:cs="宋体"/>
          <w:sz w:val="24"/>
        </w:rPr>
      </w:pPr>
    </w:p>
    <w:p>
      <w:pPr>
        <w:widowControl/>
        <w:spacing w:line="500" w:lineRule="exact"/>
        <w:jc w:val="left"/>
        <w:rPr>
          <w:rFonts w:ascii="宋体" w:hAnsi="宋体" w:cs="宋体"/>
          <w:sz w:val="24"/>
        </w:rPr>
      </w:pPr>
      <w:r>
        <w:rPr>
          <w:rFonts w:hint="eastAsia" w:ascii="宋体" w:hAnsi="宋体" w:cs="宋体"/>
          <w:sz w:val="24"/>
        </w:rPr>
        <w:t>请将《租赁房屋平面图》）装订在此页。</w:t>
      </w:r>
    </w:p>
    <w:p>
      <w:pPr>
        <w:spacing w:after="156" w:afterLines="50" w:line="500" w:lineRule="exact"/>
        <w:jc w:val="left"/>
        <w:rPr>
          <w:rFonts w:ascii="华文中宋" w:hAnsi="华文中宋" w:eastAsia="华文中宋" w:cs="华文中宋"/>
          <w:b/>
          <w:sz w:val="32"/>
          <w:szCs w:val="32"/>
        </w:rPr>
      </w:pPr>
      <w:r>
        <w:rPr>
          <w:rFonts w:ascii="黑体" w:hAnsi="黑体" w:eastAsia="黑体" w:cs="宋体"/>
          <w:sz w:val="44"/>
          <w:szCs w:val="44"/>
        </w:rPr>
        <w:br w:type="page"/>
      </w:r>
      <w:r>
        <w:rPr>
          <w:rFonts w:hint="eastAsia" w:ascii="华文中宋" w:hAnsi="华文中宋" w:eastAsia="华文中宋" w:cs="华文中宋"/>
          <w:b/>
          <w:sz w:val="32"/>
          <w:szCs w:val="32"/>
        </w:rPr>
        <w:t>附件2</w:t>
      </w:r>
    </w:p>
    <w:p>
      <w:pPr>
        <w:spacing w:after="156" w:afterLines="50" w:line="500" w:lineRule="exact"/>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房屋现状及现有设施情况</w:t>
      </w:r>
    </w:p>
    <w:p>
      <w:pPr>
        <w:widowControl/>
        <w:spacing w:after="312" w:afterLines="100" w:line="360" w:lineRule="auto"/>
        <w:rPr>
          <w:rFonts w:hint="eastAsia" w:ascii="华文中宋" w:hAnsi="华文中宋" w:eastAsia="华文中宋" w:cs="华文中宋"/>
          <w:sz w:val="32"/>
          <w:szCs w:val="32"/>
          <w:lang w:eastAsia="zh-CN"/>
        </w:rPr>
      </w:pPr>
      <w:r>
        <w:rPr>
          <w:rFonts w:hint="eastAsia" w:ascii="华文中宋" w:hAnsi="华文中宋" w:eastAsia="华文中宋" w:cs="华文中宋"/>
          <w:sz w:val="32"/>
          <w:szCs w:val="32"/>
          <w:lang w:eastAsia="zh-CN"/>
        </w:rPr>
        <w:drawing>
          <wp:inline distT="0" distB="0" distL="114300" distR="114300">
            <wp:extent cx="5260340" cy="2353310"/>
            <wp:effectExtent l="0" t="0" r="16510" b="8890"/>
            <wp:docPr id="2" name="图片 2" descr="办公室现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办公室现状"/>
                    <pic:cNvPicPr>
                      <a:picLocks noChangeAspect="1"/>
                    </pic:cNvPicPr>
                  </pic:nvPicPr>
                  <pic:blipFill>
                    <a:blip r:embed="rId6"/>
                    <a:stretch>
                      <a:fillRect/>
                    </a:stretch>
                  </pic:blipFill>
                  <pic:spPr>
                    <a:xfrm>
                      <a:off x="0" y="0"/>
                      <a:ext cx="5260340" cy="2353310"/>
                    </a:xfrm>
                    <a:prstGeom prst="rect">
                      <a:avLst/>
                    </a:prstGeom>
                  </pic:spPr>
                </pic:pic>
              </a:graphicData>
            </a:graphic>
          </wp:inline>
        </w:drawing>
      </w:r>
    </w:p>
    <w:p>
      <w:pPr>
        <w:widowControl/>
        <w:spacing w:after="312" w:afterLines="100" w:line="360" w:lineRule="auto"/>
        <w:rPr>
          <w:rFonts w:ascii="华文中宋" w:hAnsi="华文中宋" w:eastAsia="华文中宋" w:cs="华文中宋"/>
          <w:sz w:val="32"/>
          <w:szCs w:val="32"/>
        </w:rPr>
      </w:pPr>
    </w:p>
    <w:p>
      <w:pPr>
        <w:widowControl/>
        <w:spacing w:after="312" w:afterLines="100" w:line="360" w:lineRule="auto"/>
        <w:rPr>
          <w:rFonts w:hint="eastAsia" w:ascii="华文中宋" w:hAnsi="华文中宋" w:eastAsia="华文中宋" w:cs="华文中宋"/>
          <w:sz w:val="32"/>
          <w:szCs w:val="32"/>
          <w:lang w:eastAsia="zh-CN"/>
        </w:rPr>
      </w:pPr>
      <w:r>
        <w:rPr>
          <w:rFonts w:hint="eastAsia" w:ascii="华文中宋" w:hAnsi="华文中宋" w:eastAsia="华文中宋" w:cs="华文中宋"/>
          <w:sz w:val="32"/>
          <w:szCs w:val="32"/>
          <w:lang w:eastAsia="zh-CN"/>
        </w:rPr>
        <w:drawing>
          <wp:inline distT="0" distB="0" distL="114300" distR="114300">
            <wp:extent cx="5260340" cy="2353310"/>
            <wp:effectExtent l="0" t="0" r="16510" b="8890"/>
            <wp:docPr id="3" name="图片 3" descr="办公室现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办公室现状1"/>
                    <pic:cNvPicPr>
                      <a:picLocks noChangeAspect="1"/>
                    </pic:cNvPicPr>
                  </pic:nvPicPr>
                  <pic:blipFill>
                    <a:blip r:embed="rId7"/>
                    <a:stretch>
                      <a:fillRect/>
                    </a:stretch>
                  </pic:blipFill>
                  <pic:spPr>
                    <a:xfrm>
                      <a:off x="0" y="0"/>
                      <a:ext cx="5260340" cy="2353310"/>
                    </a:xfrm>
                    <a:prstGeom prst="rect">
                      <a:avLst/>
                    </a:prstGeom>
                  </pic:spPr>
                </pic:pic>
              </a:graphicData>
            </a:graphic>
          </wp:inline>
        </w:drawing>
      </w:r>
    </w:p>
    <w:p>
      <w:pPr>
        <w:widowControl/>
        <w:spacing w:after="312" w:afterLines="100" w:line="360" w:lineRule="auto"/>
        <w:rPr>
          <w:rFonts w:ascii="华文中宋" w:hAnsi="华文中宋" w:eastAsia="华文中宋" w:cs="华文中宋"/>
          <w:sz w:val="24"/>
        </w:rPr>
      </w:pPr>
      <w:r>
        <w:rPr>
          <w:rFonts w:hint="eastAsia" w:ascii="宋体" w:hAnsi="宋体" w:cs="宋体"/>
          <w:sz w:val="24"/>
        </w:rPr>
        <w:t>可拍现状照片或列附属设施清单附此页。</w:t>
      </w:r>
    </w:p>
    <w:p>
      <w:pPr>
        <w:spacing w:after="156" w:afterLines="50" w:line="500" w:lineRule="exact"/>
        <w:jc w:val="left"/>
        <w:rPr>
          <w:rFonts w:ascii="华文中宋" w:hAnsi="华文中宋" w:eastAsia="华文中宋" w:cs="华文中宋"/>
          <w:b/>
          <w:sz w:val="32"/>
          <w:szCs w:val="32"/>
        </w:rPr>
      </w:pPr>
      <w:r>
        <w:rPr>
          <w:b/>
          <w:sz w:val="36"/>
          <w:szCs w:val="36"/>
        </w:rPr>
        <w:br w:type="page"/>
      </w:r>
      <w:bookmarkStart w:id="0" w:name="OLE_LINK2"/>
      <w:bookmarkStart w:id="1" w:name="OLE_LINK4"/>
      <w:bookmarkStart w:id="2" w:name="OLE_LINK1"/>
      <w:bookmarkStart w:id="3" w:name="OLE_LINK3"/>
      <w:r>
        <w:rPr>
          <w:rFonts w:hint="eastAsia" w:ascii="华文中宋" w:hAnsi="华文中宋" w:eastAsia="华文中宋" w:cs="华文中宋"/>
          <w:b/>
          <w:sz w:val="32"/>
          <w:szCs w:val="32"/>
        </w:rPr>
        <w:t>附件3</w:t>
      </w:r>
    </w:p>
    <w:bookmarkEnd w:id="0"/>
    <w:bookmarkEnd w:id="1"/>
    <w:bookmarkEnd w:id="2"/>
    <w:bookmarkEnd w:id="3"/>
    <w:p>
      <w:pPr>
        <w:spacing w:after="156" w:afterLines="50" w:line="500" w:lineRule="exact"/>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租赁</w:t>
      </w:r>
      <w:r>
        <w:rPr>
          <w:rFonts w:hint="eastAsia" w:ascii="华文中宋" w:hAnsi="华文中宋" w:eastAsia="华文中宋" w:cs="华文中宋"/>
          <w:b/>
          <w:bCs/>
          <w:kern w:val="0"/>
          <w:sz w:val="32"/>
          <w:szCs w:val="32"/>
        </w:rPr>
        <w:t>房屋</w:t>
      </w:r>
      <w:r>
        <w:rPr>
          <w:rFonts w:hint="eastAsia" w:ascii="华文中宋" w:hAnsi="华文中宋" w:eastAsia="华文中宋" w:cs="华文中宋"/>
          <w:b/>
          <w:sz w:val="32"/>
          <w:szCs w:val="32"/>
        </w:rPr>
        <w:t>移交确认书</w:t>
      </w:r>
    </w:p>
    <w:p>
      <w:pPr>
        <w:spacing w:before="156" w:beforeLines="50" w:after="156" w:afterLines="50" w:line="500" w:lineRule="exact"/>
        <w:ind w:firstLine="480" w:firstLineChars="200"/>
        <w:jc w:val="left"/>
        <w:rPr>
          <w:b/>
          <w:sz w:val="24"/>
        </w:rPr>
      </w:pPr>
      <w:r>
        <w:rPr>
          <w:rFonts w:hint="eastAsia" w:ascii="宋体" w:hAnsi="宋体" w:cs="仿宋"/>
          <w:sz w:val="24"/>
        </w:rPr>
        <w:t>甲乙双方于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日签订《房屋租赁合同》（下称“租赁合同”，合同编号：</w:t>
      </w:r>
      <w:r>
        <w:rPr>
          <w:rFonts w:hint="eastAsia" w:ascii="宋体" w:hAnsi="宋体" w:cs="仿宋"/>
          <w:sz w:val="24"/>
          <w:u w:val="single"/>
        </w:rPr>
        <w:t xml:space="preserve">          </w:t>
      </w:r>
      <w:r>
        <w:rPr>
          <w:rFonts w:hint="eastAsia" w:ascii="宋体" w:hAnsi="宋体" w:cs="仿宋"/>
          <w:sz w:val="24"/>
        </w:rPr>
        <w:t>），现甲乙双方共同对上述租赁房屋确认如下：</w:t>
      </w:r>
    </w:p>
    <w:p>
      <w:pPr>
        <w:tabs>
          <w:tab w:val="left" w:pos="480"/>
        </w:tabs>
        <w:spacing w:line="500" w:lineRule="exact"/>
        <w:rPr>
          <w:rFonts w:ascii="宋体" w:hAnsi="宋体"/>
          <w:sz w:val="24"/>
        </w:rPr>
      </w:pPr>
      <w:r>
        <w:rPr>
          <w:rFonts w:hint="eastAsia" w:ascii="宋体" w:hAnsi="宋体"/>
          <w:sz w:val="24"/>
        </w:rPr>
        <w:t xml:space="preserve">1.交接房屋现状：详见租赁合同附件2《现有房屋现状及设施情况》。 </w:t>
      </w:r>
    </w:p>
    <w:p>
      <w:pPr>
        <w:spacing w:line="500" w:lineRule="exact"/>
        <w:rPr>
          <w:rFonts w:ascii="宋体" w:hAnsi="宋体" w:cs="仿宋"/>
          <w:sz w:val="24"/>
        </w:rPr>
      </w:pPr>
      <w:r>
        <w:rPr>
          <w:rFonts w:hint="eastAsia" w:ascii="宋体" w:hAnsi="宋体" w:cs="仿宋"/>
          <w:sz w:val="24"/>
        </w:rPr>
        <w:t>2.截止  年   月  日，各能源计量表初始读数为：水表【   】吨、电表为【   】度。</w:t>
      </w:r>
    </w:p>
    <w:p>
      <w:pPr>
        <w:spacing w:line="500" w:lineRule="exact"/>
        <w:rPr>
          <w:rFonts w:ascii="宋体" w:hAnsi="宋体"/>
          <w:sz w:val="24"/>
        </w:rPr>
      </w:pPr>
      <w:r>
        <w:rPr>
          <w:rFonts w:hint="eastAsia" w:ascii="宋体" w:hAnsi="宋体"/>
          <w:sz w:val="24"/>
        </w:rPr>
        <w:t>3.双方确认交接场所处于安全、清洁适租状态。</w:t>
      </w:r>
    </w:p>
    <w:p>
      <w:pPr>
        <w:spacing w:line="500" w:lineRule="exact"/>
        <w:rPr>
          <w:rFonts w:ascii="宋体" w:hAnsi="宋体" w:cs="仿宋"/>
          <w:sz w:val="24"/>
        </w:rPr>
      </w:pPr>
      <w:r>
        <w:rPr>
          <w:rFonts w:hint="eastAsia" w:ascii="宋体" w:hAnsi="宋体" w:cs="仿宋"/>
          <w:sz w:val="24"/>
        </w:rPr>
        <w:t>4.甲方已履行完毕甲方应承担的交付义务，并无任何不当之处。乙方将不以任何方式就已确认完成交付部分提出异议。</w:t>
      </w:r>
    </w:p>
    <w:p>
      <w:pPr>
        <w:spacing w:line="500" w:lineRule="exact"/>
        <w:rPr>
          <w:rFonts w:ascii="宋体" w:hAnsi="宋体"/>
          <w:sz w:val="24"/>
          <w:u w:val="single"/>
        </w:rPr>
      </w:pPr>
      <w:r>
        <w:rPr>
          <w:rFonts w:hint="eastAsia" w:ascii="宋体" w:hAnsi="宋体"/>
          <w:sz w:val="24"/>
        </w:rPr>
        <w:t>5.其他特殊交接情况补充说明及附加条款：</w:t>
      </w:r>
      <w:r>
        <w:rPr>
          <w:rFonts w:hint="eastAsia" w:ascii="宋体" w:hAnsi="宋体"/>
          <w:sz w:val="24"/>
          <w:u w:val="single"/>
        </w:rPr>
        <w:t xml:space="preserve"> 无                                  </w:t>
      </w:r>
    </w:p>
    <w:p>
      <w:pPr>
        <w:spacing w:line="500" w:lineRule="exact"/>
        <w:rPr>
          <w:rFonts w:ascii="宋体" w:hAnsi="宋体"/>
          <w:sz w:val="24"/>
        </w:rPr>
      </w:pPr>
      <w:r>
        <w:rPr>
          <w:rFonts w:hint="eastAsia" w:ascii="宋体" w:hAnsi="宋体"/>
          <w:sz w:val="24"/>
          <w:u w:val="single"/>
        </w:rPr>
        <w:t xml:space="preserve">                                                                         </w:t>
      </w:r>
    </w:p>
    <w:p>
      <w:pPr>
        <w:spacing w:line="500" w:lineRule="exact"/>
        <w:rPr>
          <w:rFonts w:ascii="宋体" w:hAnsi="宋体" w:cs="仿宋"/>
          <w:sz w:val="24"/>
          <w:lang w:eastAsia="ar-SA"/>
        </w:rPr>
      </w:pPr>
      <w:r>
        <w:rPr>
          <w:rFonts w:hint="eastAsia" w:ascii="宋体" w:hAnsi="宋体" w:cs="仿宋"/>
          <w:sz w:val="24"/>
        </w:rPr>
        <w:t>6.本确认书壹式贰份，甲乙双方各执壹份，由甲乙双方签字/盖章后生效。</w:t>
      </w:r>
    </w:p>
    <w:p>
      <w:pPr>
        <w:spacing w:line="500" w:lineRule="exact"/>
        <w:rPr>
          <w:rFonts w:ascii="宋体" w:hAnsi="宋体" w:cs="仿宋"/>
          <w:sz w:val="24"/>
        </w:rPr>
      </w:pPr>
    </w:p>
    <w:p>
      <w:pPr>
        <w:spacing w:line="480" w:lineRule="auto"/>
        <w:jc w:val="left"/>
        <w:rPr>
          <w:rFonts w:ascii="宋体" w:hAnsi="宋体"/>
          <w:sz w:val="24"/>
        </w:rPr>
      </w:pPr>
      <w:r>
        <w:rPr>
          <w:rFonts w:hint="eastAsia" w:ascii="宋体" w:hAnsi="宋体"/>
          <w:sz w:val="24"/>
        </w:rPr>
        <w:t>甲方（出租方/盖章）：                      乙方（承租方/盖章）：</w:t>
      </w:r>
    </w:p>
    <w:p>
      <w:pPr>
        <w:spacing w:line="480" w:lineRule="auto"/>
        <w:jc w:val="left"/>
        <w:rPr>
          <w:rFonts w:ascii="宋体" w:hAnsi="宋体"/>
          <w:sz w:val="24"/>
        </w:rPr>
      </w:pPr>
      <w:r>
        <w:rPr>
          <w:rFonts w:hint="eastAsia" w:ascii="宋体" w:hAnsi="宋体"/>
          <w:sz w:val="24"/>
        </w:rPr>
        <w:t xml:space="preserve">法定代表人或授权代表：                    法定代表人或授权代表：                                   </w:t>
      </w:r>
    </w:p>
    <w:p>
      <w:pPr>
        <w:spacing w:line="320" w:lineRule="exact"/>
        <w:ind w:right="482"/>
        <w:rPr>
          <w:rFonts w:ascii="宋体" w:hAnsi="宋体"/>
          <w:sz w:val="24"/>
        </w:rPr>
      </w:pPr>
    </w:p>
    <w:p>
      <w:pPr>
        <w:spacing w:line="360" w:lineRule="auto"/>
        <w:ind w:right="482"/>
        <w:rPr>
          <w:rFonts w:ascii="宋体" w:hAnsi="宋体"/>
          <w:sz w:val="24"/>
        </w:rPr>
      </w:pPr>
      <w:r>
        <w:rPr>
          <w:rFonts w:hint="eastAsia" w:ascii="宋体" w:hAnsi="宋体"/>
          <w:sz w:val="24"/>
        </w:rPr>
        <w:t xml:space="preserve">                  签订地点：福建省厦门市</w:t>
      </w:r>
    </w:p>
    <w:p>
      <w:pPr>
        <w:spacing w:line="360" w:lineRule="auto"/>
        <w:ind w:right="482" w:firstLine="2160" w:firstLineChars="900"/>
        <w:rPr>
          <w:rFonts w:ascii="宋体" w:hAnsi="宋体"/>
          <w:sz w:val="24"/>
        </w:rPr>
      </w:pPr>
      <w:r>
        <w:rPr>
          <w:rFonts w:hint="eastAsia" w:ascii="宋体" w:hAnsi="宋体"/>
          <w:sz w:val="24"/>
        </w:rPr>
        <w:t>签订日期：      年    月     日</w:t>
      </w:r>
    </w:p>
    <w:p>
      <w:pPr>
        <w:spacing w:after="156" w:afterLines="50" w:line="500" w:lineRule="exact"/>
        <w:jc w:val="center"/>
        <w:rPr>
          <w:b/>
          <w:sz w:val="36"/>
          <w:szCs w:val="36"/>
        </w:rPr>
      </w:pPr>
    </w:p>
    <w:p>
      <w:pPr>
        <w:spacing w:line="360" w:lineRule="auto"/>
        <w:ind w:right="525" w:rightChars="250"/>
        <w:rPr>
          <w:rFonts w:ascii="黑体" w:hAnsi="黑体" w:eastAsia="黑体" w:cs="宋体"/>
          <w:sz w:val="44"/>
          <w:szCs w:val="44"/>
        </w:rPr>
      </w:pPr>
    </w:p>
    <w:p>
      <w:pPr>
        <w:spacing w:after="156" w:afterLines="50" w:line="500" w:lineRule="exact"/>
        <w:jc w:val="left"/>
        <w:rPr>
          <w:rFonts w:ascii="华文中宋" w:hAnsi="华文中宋" w:eastAsia="华文中宋" w:cs="华文中宋"/>
          <w:b/>
          <w:bCs/>
          <w:sz w:val="32"/>
          <w:szCs w:val="32"/>
        </w:rPr>
      </w:pPr>
      <w:r>
        <w:rPr>
          <w:rFonts w:ascii="宋体" w:hAnsi="宋体"/>
          <w:b/>
          <w:sz w:val="36"/>
          <w:szCs w:val="36"/>
        </w:rPr>
        <w:br w:type="page"/>
      </w:r>
      <w:r>
        <w:rPr>
          <w:rFonts w:hint="eastAsia" w:ascii="华文中宋" w:hAnsi="华文中宋" w:eastAsia="华文中宋" w:cs="华文中宋"/>
          <w:b/>
          <w:bCs/>
          <w:sz w:val="32"/>
          <w:szCs w:val="32"/>
        </w:rPr>
        <w:t>附件4</w:t>
      </w:r>
    </w:p>
    <w:p>
      <w:pPr>
        <w:spacing w:after="156" w:afterLines="50" w:line="360" w:lineRule="auto"/>
        <w:jc w:val="center"/>
        <w:rPr>
          <w:rFonts w:ascii="宋体" w:hAnsi="宋体"/>
          <w:b/>
          <w:sz w:val="36"/>
          <w:szCs w:val="36"/>
        </w:rPr>
      </w:pPr>
      <w:r>
        <w:rPr>
          <w:rFonts w:hint="eastAsia" w:ascii="华文中宋" w:hAnsi="华文中宋" w:eastAsia="华文中宋" w:cs="华文中宋"/>
          <w:b/>
          <w:sz w:val="32"/>
          <w:szCs w:val="32"/>
        </w:rPr>
        <w:t>安全</w:t>
      </w:r>
      <w:r>
        <w:rPr>
          <w:rFonts w:hint="eastAsia" w:ascii="华文中宋" w:hAnsi="华文中宋" w:eastAsia="华文中宋" w:cs="华文中宋"/>
          <w:b/>
          <w:color w:val="FF0000"/>
          <w:sz w:val="32"/>
          <w:szCs w:val="32"/>
        </w:rPr>
        <w:t>责任管理</w:t>
      </w:r>
      <w:r>
        <w:rPr>
          <w:rFonts w:hint="eastAsia" w:ascii="华文中宋" w:hAnsi="华文中宋" w:eastAsia="华文中宋" w:cs="华文中宋"/>
          <w:b/>
          <w:sz w:val="32"/>
          <w:szCs w:val="32"/>
        </w:rPr>
        <w:t>协议</w:t>
      </w:r>
    </w:p>
    <w:p>
      <w:pPr>
        <w:spacing w:line="360" w:lineRule="auto"/>
        <w:rPr>
          <w:rFonts w:ascii="宋体" w:hAnsi="宋体"/>
          <w:b/>
          <w:sz w:val="24"/>
        </w:rPr>
      </w:pPr>
      <w:r>
        <w:rPr>
          <w:rFonts w:hint="eastAsia" w:ascii="宋体" w:hAnsi="宋体"/>
          <w:b/>
          <w:sz w:val="24"/>
        </w:rPr>
        <w:t>出租方（甲方）：</w:t>
      </w:r>
      <w:r>
        <w:rPr>
          <w:rFonts w:hint="eastAsia" w:ascii="宋体" w:hAnsi="宋体"/>
          <w:b/>
          <w:sz w:val="24"/>
          <w:u w:val="single"/>
        </w:rPr>
        <w:t>厦门港务物流有限公司</w:t>
      </w:r>
    </w:p>
    <w:p>
      <w:pPr>
        <w:spacing w:line="360" w:lineRule="auto"/>
        <w:rPr>
          <w:rFonts w:hint="default" w:ascii="宋体" w:hAnsi="宋体" w:eastAsia="宋体"/>
          <w:b/>
          <w:sz w:val="24"/>
          <w:lang w:val="en-US" w:eastAsia="zh-CN"/>
        </w:rPr>
      </w:pPr>
      <w:r>
        <w:rPr>
          <w:rFonts w:hint="eastAsia" w:ascii="宋体" w:hAnsi="宋体"/>
          <w:b/>
          <w:sz w:val="24"/>
        </w:rPr>
        <w:t xml:space="preserve">承租方（乙方）： </w:t>
      </w:r>
      <w:r>
        <w:rPr>
          <w:rFonts w:hint="eastAsia" w:ascii="宋体" w:hAnsi="宋体"/>
          <w:b/>
          <w:sz w:val="24"/>
          <w:u w:val="single"/>
          <w:lang w:val="en-US" w:eastAsia="zh-CN"/>
        </w:rPr>
        <w:t xml:space="preserve">    </w:t>
      </w:r>
    </w:p>
    <w:p>
      <w:pPr>
        <w:spacing w:line="360" w:lineRule="auto"/>
        <w:ind w:firstLine="480" w:firstLineChars="200"/>
        <w:rPr>
          <w:rFonts w:ascii="宋体" w:hAnsi="宋体"/>
          <w:sz w:val="24"/>
        </w:rPr>
      </w:pPr>
      <w:r>
        <w:rPr>
          <w:rFonts w:hint="eastAsia" w:ascii="宋体" w:hAnsi="宋体" w:cs="仿宋"/>
          <w:sz w:val="24"/>
        </w:rPr>
        <w:t>甲乙双方签订《</w:t>
      </w:r>
      <w:r>
        <w:rPr>
          <w:rFonts w:hint="eastAsia" w:ascii="宋体" w:hAnsi="宋体" w:cs="仿宋"/>
          <w:color w:val="FF0000"/>
          <w:sz w:val="24"/>
          <w:lang w:val="en-US" w:eastAsia="zh-CN"/>
        </w:rPr>
        <w:t>房屋</w:t>
      </w:r>
      <w:r>
        <w:rPr>
          <w:rFonts w:hint="eastAsia" w:ascii="宋体" w:hAnsi="宋体" w:cs="仿宋"/>
          <w:color w:val="FF0000"/>
          <w:sz w:val="24"/>
        </w:rPr>
        <w:t>租赁合同》</w:t>
      </w:r>
      <w:r>
        <w:rPr>
          <w:rFonts w:hint="eastAsia" w:ascii="宋体" w:hAnsi="宋体" w:cs="仿宋"/>
          <w:sz w:val="24"/>
        </w:rPr>
        <w:t>，</w:t>
      </w:r>
      <w:r>
        <w:rPr>
          <w:rFonts w:hint="eastAsia" w:ascii="宋体" w:hAnsi="宋体"/>
          <w:sz w:val="24"/>
        </w:rPr>
        <w:t>为加强租赁场地的安全责任管理，防止和减少生产安全事故，根据《中华人民共和国安全生产法》及其他相关法律法规，甲乙双方平等协商，就场地租赁</w:t>
      </w:r>
      <w:r>
        <w:rPr>
          <w:rFonts w:hint="eastAsia" w:ascii="宋体" w:hAnsi="宋体"/>
          <w:color w:val="FF0000"/>
          <w:sz w:val="24"/>
        </w:rPr>
        <w:t>安全责任管理事宜</w:t>
      </w:r>
      <w:r>
        <w:rPr>
          <w:rFonts w:hint="eastAsia" w:ascii="宋体" w:hAnsi="宋体"/>
          <w:sz w:val="24"/>
        </w:rPr>
        <w:t>达成本协议。</w:t>
      </w:r>
    </w:p>
    <w:p>
      <w:pPr>
        <w:numPr>
          <w:ilvl w:val="255"/>
          <w:numId w:val="0"/>
        </w:numPr>
        <w:spacing w:before="156" w:beforeLines="50" w:line="360" w:lineRule="auto"/>
        <w:ind w:firstLine="602" w:firstLineChars="200"/>
        <w:rPr>
          <w:rFonts w:ascii="宋体" w:hAnsi="宋体"/>
          <w:sz w:val="24"/>
        </w:rPr>
      </w:pPr>
      <w:r>
        <w:rPr>
          <w:rFonts w:hint="eastAsia" w:ascii="宋体" w:hAnsi="宋体"/>
          <w:b/>
          <w:sz w:val="30"/>
          <w:szCs w:val="30"/>
        </w:rPr>
        <w:t>一、安全管理及消防管理</w:t>
      </w:r>
    </w:p>
    <w:p>
      <w:pPr>
        <w:tabs>
          <w:tab w:val="left" w:pos="567"/>
          <w:tab w:val="left" w:pos="709"/>
        </w:tabs>
        <w:spacing w:line="360" w:lineRule="auto"/>
        <w:ind w:firstLine="562" w:firstLineChars="200"/>
        <w:rPr>
          <w:rFonts w:ascii="宋体" w:hAnsi="宋体"/>
          <w:sz w:val="24"/>
        </w:rPr>
      </w:pPr>
      <w:r>
        <w:rPr>
          <w:rFonts w:ascii="宋体" w:hAnsi="宋体"/>
          <w:b/>
          <w:bCs/>
          <w:sz w:val="28"/>
          <w:szCs w:val="28"/>
        </w:rPr>
        <w:t>1.1安全管理方面</w:t>
      </w:r>
      <w:r>
        <w:rPr>
          <w:rFonts w:hint="eastAsia" w:ascii="宋体" w:hAnsi="宋体"/>
          <w:b/>
          <w:bCs/>
          <w:sz w:val="28"/>
          <w:szCs w:val="28"/>
        </w:rPr>
        <w:t>：</w:t>
      </w:r>
    </w:p>
    <w:p>
      <w:pPr>
        <w:tabs>
          <w:tab w:val="left" w:pos="1260"/>
        </w:tabs>
        <w:spacing w:line="360" w:lineRule="auto"/>
        <w:ind w:firstLine="480" w:firstLineChars="200"/>
        <w:rPr>
          <w:rFonts w:ascii="宋体" w:hAnsi="宋体"/>
          <w:sz w:val="24"/>
        </w:rPr>
      </w:pPr>
      <w:r>
        <w:rPr>
          <w:rFonts w:hint="eastAsia" w:ascii="宋体" w:hAnsi="宋体"/>
          <w:sz w:val="24"/>
        </w:rPr>
        <w:t>1.1.1严格遵守安全生产相关法律法规，具备相应的安全生产资质和条件。</w:t>
      </w:r>
    </w:p>
    <w:p>
      <w:pPr>
        <w:pStyle w:val="3"/>
        <w:spacing w:after="0" w:line="500" w:lineRule="exact"/>
        <w:ind w:firstLine="480" w:firstLineChars="200"/>
        <w:rPr>
          <w:rFonts w:hint="eastAsia" w:asciiTheme="minorEastAsia" w:hAnsiTheme="minorEastAsia" w:eastAsiaTheme="minorEastAsia"/>
          <w:color w:val="FF0000"/>
          <w:sz w:val="24"/>
        </w:rPr>
      </w:pPr>
      <w:r>
        <w:rPr>
          <w:rFonts w:hint="eastAsia" w:ascii="宋体" w:hAnsi="宋体"/>
          <w:sz w:val="24"/>
        </w:rPr>
        <w:t>1.1.2建立安全生产、特种设备安全生产责任制，制定安全管理制度，加强从业人员安全生产、特种设备安全使用的日常教育和培训。根据从业人数，配备相应的安全生产管理人员。</w:t>
      </w:r>
      <w:r>
        <w:rPr>
          <w:rFonts w:hint="eastAsia" w:asciiTheme="minorEastAsia" w:hAnsiTheme="minorEastAsia" w:eastAsiaTheme="minorEastAsia"/>
          <w:color w:val="FF0000"/>
          <w:sz w:val="24"/>
          <w:lang w:eastAsia="zh-CN"/>
        </w:rPr>
        <w:t>乙</w:t>
      </w:r>
      <w:r>
        <w:rPr>
          <w:rFonts w:hint="eastAsia" w:asciiTheme="minorEastAsia" w:hAnsiTheme="minorEastAsia" w:eastAsiaTheme="minorEastAsia"/>
          <w:color w:val="FF0000"/>
          <w:sz w:val="24"/>
        </w:rPr>
        <w:t>方指派负责人（姓名</w:t>
      </w:r>
      <w:r>
        <w:rPr>
          <w:rFonts w:hint="eastAsia" w:asciiTheme="minorEastAsia" w:hAnsiTheme="minorEastAsia" w:eastAsiaTheme="minorEastAsia"/>
          <w:color w:val="FF0000"/>
          <w:sz w:val="24"/>
          <w:lang w:eastAsia="zh-CN"/>
        </w:rPr>
        <w:t>：</w:t>
      </w:r>
      <w:r>
        <w:rPr>
          <w:rFonts w:hint="eastAsia" w:asciiTheme="minorEastAsia" w:hAnsiTheme="minorEastAsia" w:eastAsiaTheme="minorEastAsia"/>
          <w:b w:val="0"/>
          <w:bCs w:val="0"/>
          <w:color w:val="FF0000"/>
          <w:sz w:val="24"/>
          <w:lang w:val="en-US" w:eastAsia="zh-CN"/>
        </w:rPr>
        <w:t xml:space="preserve"> </w:t>
      </w:r>
      <w:r>
        <w:rPr>
          <w:rFonts w:hint="eastAsia" w:asciiTheme="minorEastAsia" w:hAnsiTheme="minorEastAsia" w:eastAsiaTheme="minorEastAsia"/>
          <w:color w:val="FF0000"/>
          <w:sz w:val="24"/>
          <w:lang w:eastAsia="zh-CN"/>
        </w:rPr>
        <w:t xml:space="preserve"> </w:t>
      </w:r>
      <w:r>
        <w:rPr>
          <w:rFonts w:hint="eastAsia" w:asciiTheme="minorEastAsia" w:hAnsiTheme="minorEastAsia" w:eastAsiaTheme="minorEastAsia"/>
          <w:color w:val="FF0000"/>
          <w:sz w:val="24"/>
        </w:rPr>
        <w:t>联系电话</w:t>
      </w:r>
      <w:r>
        <w:rPr>
          <w:rFonts w:hint="eastAsia" w:asciiTheme="minorEastAsia" w:hAnsiTheme="minorEastAsia" w:eastAsiaTheme="minorEastAsia"/>
          <w:color w:val="FF0000"/>
          <w:sz w:val="24"/>
          <w:lang w:eastAsia="zh-CN"/>
        </w:rPr>
        <w:t>：</w:t>
      </w:r>
      <w:r>
        <w:rPr>
          <w:rFonts w:hint="eastAsia" w:asciiTheme="minorEastAsia" w:hAnsiTheme="minorEastAsia" w:eastAsiaTheme="minorEastAsia"/>
          <w:b w:val="0"/>
          <w:bCs w:val="0"/>
          <w:color w:val="FF0000"/>
          <w:sz w:val="24"/>
          <w:lang w:val="en-US" w:eastAsia="zh-CN"/>
        </w:rPr>
        <w:t xml:space="preserve"> </w:t>
      </w:r>
      <w:bookmarkStart w:id="4" w:name="_GoBack"/>
      <w:bookmarkEnd w:id="4"/>
      <w:r>
        <w:rPr>
          <w:rFonts w:hint="eastAsia" w:asciiTheme="minorEastAsia" w:hAnsiTheme="minorEastAsia" w:eastAsiaTheme="minorEastAsia"/>
          <w:color w:val="FF0000"/>
          <w:sz w:val="24"/>
        </w:rPr>
        <w:t>）负责本协议安全、</w:t>
      </w:r>
      <w:r>
        <w:rPr>
          <w:rFonts w:hint="eastAsia" w:asciiTheme="minorEastAsia" w:hAnsiTheme="minorEastAsia" w:eastAsiaTheme="minorEastAsia"/>
          <w:color w:val="FF0000"/>
          <w:sz w:val="24"/>
          <w:lang w:eastAsia="zh-CN"/>
        </w:rPr>
        <w:t>消防</w:t>
      </w:r>
      <w:r>
        <w:rPr>
          <w:rFonts w:hint="eastAsia" w:asciiTheme="minorEastAsia" w:hAnsiTheme="minorEastAsia" w:eastAsiaTheme="minorEastAsia"/>
          <w:color w:val="FF0000"/>
          <w:sz w:val="24"/>
        </w:rPr>
        <w:t>等管理工作，以及本协议联系事宜。甲方指派负责人</w:t>
      </w:r>
      <w:r>
        <w:rPr>
          <w:rFonts w:hint="eastAsia" w:asciiTheme="minorEastAsia" w:hAnsiTheme="minorEastAsia" w:eastAsiaTheme="minorEastAsia"/>
          <w:color w:val="auto"/>
          <w:sz w:val="24"/>
        </w:rPr>
        <w:t>（</w:t>
      </w:r>
      <w:r>
        <w:rPr>
          <w:rFonts w:hint="eastAsia" w:asciiTheme="minorEastAsia" w:hAnsiTheme="minorEastAsia" w:eastAsiaTheme="minorEastAsia"/>
          <w:color w:val="FF0000"/>
          <w:sz w:val="24"/>
        </w:rPr>
        <w:t>姓名：</w:t>
      </w:r>
      <w:permStart w:id="0" w:edGrp="everyone"/>
      <w:r>
        <w:rPr>
          <w:rFonts w:hint="eastAsia" w:asciiTheme="minorEastAsia" w:hAnsiTheme="minorEastAsia" w:eastAsiaTheme="minorEastAsia"/>
          <w:color w:val="FF0000"/>
          <w:sz w:val="24"/>
        </w:rPr>
        <w:t xml:space="preserve">  </w:t>
      </w:r>
      <w:r>
        <w:rPr>
          <w:rFonts w:hint="eastAsia" w:asciiTheme="minorEastAsia" w:hAnsiTheme="minorEastAsia" w:eastAsiaTheme="minorEastAsia"/>
          <w:color w:val="FF0000"/>
          <w:sz w:val="24"/>
          <w:lang w:eastAsia="zh-CN"/>
        </w:rPr>
        <w:t>陈志荣</w:t>
      </w:r>
      <w:r>
        <w:rPr>
          <w:rFonts w:hint="eastAsia" w:asciiTheme="minorEastAsia" w:hAnsiTheme="minorEastAsia" w:eastAsiaTheme="minorEastAsia"/>
          <w:color w:val="FF0000"/>
          <w:sz w:val="24"/>
        </w:rPr>
        <w:t xml:space="preserve">   </w:t>
      </w:r>
      <w:permEnd w:id="0"/>
      <w:r>
        <w:rPr>
          <w:rFonts w:hint="eastAsia" w:asciiTheme="minorEastAsia" w:hAnsiTheme="minorEastAsia" w:eastAsiaTheme="minorEastAsia"/>
          <w:color w:val="FF0000"/>
          <w:sz w:val="24"/>
        </w:rPr>
        <w:t>联系电话：</w:t>
      </w:r>
      <w:permStart w:id="1" w:edGrp="everyone"/>
      <w:r>
        <w:rPr>
          <w:rFonts w:hint="eastAsia" w:asciiTheme="minorEastAsia" w:hAnsiTheme="minorEastAsia" w:eastAsiaTheme="minorEastAsia"/>
          <w:color w:val="FF0000"/>
          <w:sz w:val="24"/>
        </w:rPr>
        <w:t xml:space="preserve">  </w:t>
      </w:r>
      <w:r>
        <w:rPr>
          <w:rFonts w:hint="eastAsia" w:asciiTheme="minorEastAsia" w:hAnsiTheme="minorEastAsia" w:eastAsiaTheme="minorEastAsia"/>
          <w:color w:val="FF0000"/>
          <w:sz w:val="24"/>
          <w:lang w:eastAsia="zh-CN"/>
        </w:rPr>
        <w:t>5823166</w:t>
      </w:r>
      <w:r>
        <w:rPr>
          <w:rFonts w:hint="eastAsia" w:asciiTheme="minorEastAsia" w:hAnsiTheme="minorEastAsia" w:eastAsiaTheme="minorEastAsia"/>
          <w:color w:val="FF0000"/>
          <w:sz w:val="24"/>
        </w:rPr>
        <w:t xml:space="preserve">   </w:t>
      </w:r>
      <w:permEnd w:id="1"/>
      <w:r>
        <w:rPr>
          <w:rFonts w:hint="eastAsia" w:asciiTheme="minorEastAsia" w:hAnsiTheme="minorEastAsia" w:eastAsiaTheme="minorEastAsia"/>
          <w:color w:val="FF0000"/>
          <w:sz w:val="24"/>
        </w:rPr>
        <w:t>邮箱：</w:t>
      </w:r>
      <w:permStart w:id="2" w:edGrp="everyone"/>
      <w:r>
        <w:rPr>
          <w:rFonts w:hint="eastAsia" w:asciiTheme="minorEastAsia" w:hAnsiTheme="minorEastAsia" w:eastAsiaTheme="minorEastAsia"/>
          <w:color w:val="FF0000"/>
          <w:sz w:val="24"/>
        </w:rPr>
        <w:t xml:space="preserve"> chenzr@xmpl.cm.cn    </w:t>
      </w:r>
      <w:permEnd w:id="2"/>
      <w:r>
        <w:rPr>
          <w:rFonts w:hint="eastAsia" w:asciiTheme="minorEastAsia" w:hAnsiTheme="minorEastAsia" w:eastAsiaTheme="minorEastAsia"/>
          <w:color w:val="FF0000"/>
          <w:sz w:val="24"/>
        </w:rPr>
        <w:t>）负责本协议安全、</w:t>
      </w:r>
      <w:r>
        <w:rPr>
          <w:rFonts w:hint="eastAsia" w:asciiTheme="minorEastAsia" w:hAnsiTheme="minorEastAsia" w:eastAsiaTheme="minorEastAsia"/>
          <w:color w:val="FF0000"/>
          <w:sz w:val="24"/>
          <w:lang w:eastAsia="zh-CN"/>
        </w:rPr>
        <w:t>消防</w:t>
      </w:r>
      <w:r>
        <w:rPr>
          <w:rFonts w:hint="eastAsia" w:asciiTheme="minorEastAsia" w:hAnsiTheme="minorEastAsia" w:eastAsiaTheme="minorEastAsia"/>
          <w:color w:val="FF0000"/>
          <w:sz w:val="24"/>
        </w:rPr>
        <w:t>等管理工作，以及本协议联系事宜。</w:t>
      </w:r>
    </w:p>
    <w:p>
      <w:pPr>
        <w:tabs>
          <w:tab w:val="left" w:pos="1260"/>
        </w:tabs>
        <w:spacing w:line="360" w:lineRule="auto"/>
        <w:ind w:firstLine="480" w:firstLineChars="200"/>
        <w:rPr>
          <w:rFonts w:ascii="宋体" w:hAnsi="宋体"/>
          <w:sz w:val="24"/>
        </w:rPr>
      </w:pPr>
      <w:r>
        <w:rPr>
          <w:rFonts w:hint="eastAsia" w:ascii="宋体" w:hAnsi="宋体"/>
          <w:sz w:val="24"/>
        </w:rPr>
        <w:t>1.1.3正在使用的特种设备应经检验、检测、验收合格，从事特种设备作业人员应具备相应的资格，并按规定进行年检和复审。</w:t>
      </w:r>
    </w:p>
    <w:p>
      <w:pPr>
        <w:pStyle w:val="3"/>
        <w:spacing w:line="500" w:lineRule="exact"/>
        <w:ind w:firstLine="480" w:firstLineChars="200"/>
        <w:rPr>
          <w:rFonts w:asciiTheme="minorEastAsia" w:hAnsiTheme="minorEastAsia" w:eastAsiaTheme="minorEastAsia"/>
          <w:sz w:val="24"/>
        </w:rPr>
      </w:pPr>
      <w:r>
        <w:rPr>
          <w:rFonts w:hint="eastAsia" w:ascii="宋体" w:hAnsi="宋体"/>
          <w:sz w:val="24"/>
        </w:rPr>
        <w:t>1.1.4定期组织安全生产检查，对检查中发现的安全问题，应当立即处理；不能处理的，应当</w:t>
      </w:r>
      <w:r>
        <w:rPr>
          <w:rFonts w:hint="eastAsia" w:ascii="宋体" w:hAnsi="宋体"/>
          <w:sz w:val="24"/>
          <w:lang w:eastAsia="zh-CN"/>
        </w:rPr>
        <w:t>自发现之时起___日内</w:t>
      </w:r>
      <w:r>
        <w:rPr>
          <w:rFonts w:hint="eastAsia" w:ascii="宋体" w:hAnsi="宋体"/>
          <w:sz w:val="24"/>
        </w:rPr>
        <w:t>向</w:t>
      </w:r>
      <w:r>
        <w:rPr>
          <w:rFonts w:hint="eastAsia" w:ascii="宋体" w:hAnsi="宋体"/>
          <w:sz w:val="24"/>
          <w:lang w:eastAsia="zh-CN"/>
        </w:rPr>
        <w:t>甲方</w:t>
      </w:r>
      <w:r>
        <w:rPr>
          <w:rFonts w:hint="eastAsia" w:ascii="宋体" w:hAnsi="宋体"/>
          <w:sz w:val="24"/>
        </w:rPr>
        <w:t>报告，并采取措施确保安全。检查处理情况应当记录在案。</w:t>
      </w:r>
      <w:r>
        <w:rPr>
          <w:rFonts w:hint="eastAsia" w:asciiTheme="minorEastAsia" w:hAnsiTheme="minorEastAsia" w:eastAsiaTheme="minorEastAsia"/>
          <w:sz w:val="24"/>
        </w:rPr>
        <w:t>如乙方明知有安全隐患而不报或瞒报，在隐患未除的情况下仍开展工作，表示乙方已经确认该作业场所、作业环境、设备和工具等符合安全生产要求和处于安全状态，乙方应对工作过程中由于上述因素不良而导致的事故后果负责。</w:t>
      </w:r>
    </w:p>
    <w:p>
      <w:pPr>
        <w:tabs>
          <w:tab w:val="left" w:pos="1260"/>
        </w:tabs>
        <w:spacing w:line="360" w:lineRule="auto"/>
        <w:ind w:firstLine="480" w:firstLineChars="200"/>
        <w:rPr>
          <w:rFonts w:ascii="宋体" w:hAnsi="宋体"/>
          <w:sz w:val="24"/>
        </w:rPr>
      </w:pPr>
      <w:r>
        <w:rPr>
          <w:rFonts w:hint="eastAsia" w:ascii="宋体" w:hAnsi="宋体"/>
          <w:sz w:val="24"/>
        </w:rPr>
        <w:t>1.1.5不得使用国家明令淘汰、禁止使用的危及生产安全的工艺、设备。</w:t>
      </w:r>
    </w:p>
    <w:p>
      <w:pPr>
        <w:tabs>
          <w:tab w:val="left" w:pos="1260"/>
        </w:tabs>
        <w:spacing w:line="360" w:lineRule="auto"/>
        <w:ind w:firstLine="480" w:firstLineChars="200"/>
        <w:rPr>
          <w:rFonts w:ascii="宋体" w:hAnsi="宋体"/>
          <w:sz w:val="24"/>
        </w:rPr>
      </w:pPr>
      <w:r>
        <w:rPr>
          <w:rFonts w:hint="eastAsia" w:ascii="宋体" w:hAnsi="宋体"/>
          <w:sz w:val="24"/>
        </w:rPr>
        <w:t>1.1.6针对本单位的特点对员工进行安全培训教育，提高员工安全防范意识。</w:t>
      </w:r>
    </w:p>
    <w:p>
      <w:pPr>
        <w:tabs>
          <w:tab w:val="left" w:pos="1260"/>
        </w:tabs>
        <w:spacing w:line="360" w:lineRule="auto"/>
        <w:ind w:firstLine="480" w:firstLineChars="200"/>
        <w:rPr>
          <w:rFonts w:ascii="宋体" w:hAnsi="宋体"/>
          <w:sz w:val="24"/>
        </w:rPr>
      </w:pPr>
      <w:r>
        <w:rPr>
          <w:rFonts w:hint="eastAsia" w:ascii="宋体" w:hAnsi="宋体"/>
          <w:sz w:val="24"/>
        </w:rPr>
        <w:t>1.1.7按照国家有关规定应为从业人员提供符合国家标准或者行业标准的劳动保护用品，并监督、教育从业人员按照使用规则佩戴、使用。</w:t>
      </w:r>
    </w:p>
    <w:p>
      <w:pPr>
        <w:tabs>
          <w:tab w:val="left" w:pos="709"/>
          <w:tab w:val="left" w:pos="1260"/>
        </w:tabs>
        <w:spacing w:line="360" w:lineRule="auto"/>
        <w:ind w:firstLine="562" w:firstLineChars="200"/>
        <w:rPr>
          <w:rFonts w:ascii="宋体" w:hAnsi="宋体"/>
          <w:b/>
          <w:bCs/>
          <w:sz w:val="28"/>
          <w:szCs w:val="28"/>
        </w:rPr>
      </w:pPr>
      <w:r>
        <w:rPr>
          <w:rFonts w:ascii="宋体" w:hAnsi="宋体"/>
          <w:b/>
          <w:bCs/>
          <w:sz w:val="28"/>
          <w:szCs w:val="28"/>
        </w:rPr>
        <w:t>1.2消防管理方面：</w:t>
      </w:r>
    </w:p>
    <w:p>
      <w:pPr>
        <w:tabs>
          <w:tab w:val="left" w:pos="709"/>
          <w:tab w:val="left" w:pos="1260"/>
        </w:tabs>
        <w:spacing w:line="360" w:lineRule="auto"/>
        <w:ind w:firstLine="480" w:firstLineChars="200"/>
        <w:rPr>
          <w:rFonts w:ascii="宋体" w:hAnsi="宋体"/>
          <w:sz w:val="24"/>
        </w:rPr>
      </w:pPr>
      <w:r>
        <w:rPr>
          <w:rFonts w:hint="eastAsia" w:ascii="宋体" w:hAnsi="宋体"/>
          <w:sz w:val="24"/>
        </w:rPr>
        <w:t>1.2.1严格遵守消防等法律法规、出租方消防管理制度。</w:t>
      </w:r>
    </w:p>
    <w:p>
      <w:pPr>
        <w:tabs>
          <w:tab w:val="left" w:pos="1260"/>
        </w:tabs>
        <w:spacing w:line="360" w:lineRule="auto"/>
        <w:ind w:firstLine="480" w:firstLineChars="200"/>
        <w:rPr>
          <w:rFonts w:ascii="宋体" w:hAnsi="宋体"/>
          <w:sz w:val="24"/>
        </w:rPr>
      </w:pPr>
      <w:r>
        <w:rPr>
          <w:rFonts w:hint="eastAsia" w:ascii="宋体" w:hAnsi="宋体"/>
          <w:sz w:val="24"/>
        </w:rPr>
        <w:t>1.2.2建立消防安全责任制，制定消防管理制度和消防安全操作规程，加强从业人员消防安全的日常教育和培训，提高员工“四个能力”，即：检查火灾隐患能力，组织扑救初起火灾能力，组织人员疏散逃生能力，消防宣传教育培训能力。</w:t>
      </w:r>
    </w:p>
    <w:p>
      <w:pPr>
        <w:tabs>
          <w:tab w:val="left" w:pos="1260"/>
        </w:tabs>
        <w:spacing w:line="360" w:lineRule="auto"/>
        <w:ind w:firstLine="480" w:firstLineChars="200"/>
        <w:rPr>
          <w:rFonts w:ascii="宋体" w:hAnsi="宋体"/>
          <w:sz w:val="24"/>
        </w:rPr>
      </w:pPr>
      <w:r>
        <w:rPr>
          <w:rFonts w:hint="eastAsia" w:ascii="宋体" w:hAnsi="宋体"/>
          <w:sz w:val="24"/>
        </w:rPr>
        <w:t>1.2.3严格遵守有关消防安全管理规定，保持消防通道畅通，严禁在场地吸烟和使用明火，杜绝违规用电，预防火灾事故。</w:t>
      </w:r>
    </w:p>
    <w:p>
      <w:pPr>
        <w:tabs>
          <w:tab w:val="left" w:pos="1260"/>
        </w:tabs>
        <w:spacing w:line="360" w:lineRule="auto"/>
        <w:ind w:firstLine="480" w:firstLineChars="200"/>
        <w:rPr>
          <w:rFonts w:ascii="宋体" w:hAnsi="宋体"/>
          <w:sz w:val="24"/>
        </w:rPr>
      </w:pPr>
      <w:r>
        <w:rPr>
          <w:rFonts w:hint="eastAsia" w:ascii="宋体" w:hAnsi="宋体"/>
          <w:sz w:val="24"/>
        </w:rPr>
        <w:t>1.2.4加强日常消防安全管理，保障消防安全通道、安全出口畅通，预防火灾事故。</w:t>
      </w:r>
    </w:p>
    <w:p>
      <w:pPr>
        <w:tabs>
          <w:tab w:val="left" w:pos="1260"/>
        </w:tabs>
        <w:spacing w:line="360" w:lineRule="auto"/>
        <w:ind w:firstLine="602" w:firstLineChars="200"/>
        <w:rPr>
          <w:rFonts w:ascii="宋体" w:hAnsi="宋体"/>
          <w:b/>
          <w:bCs/>
          <w:sz w:val="30"/>
          <w:szCs w:val="30"/>
        </w:rPr>
      </w:pPr>
      <w:r>
        <w:rPr>
          <w:rFonts w:hint="eastAsia" w:ascii="宋体" w:hAnsi="宋体"/>
          <w:b/>
          <w:bCs/>
          <w:sz w:val="30"/>
          <w:szCs w:val="30"/>
        </w:rPr>
        <w:t>二、安全检查</w:t>
      </w:r>
    </w:p>
    <w:p>
      <w:pPr>
        <w:tabs>
          <w:tab w:val="left" w:pos="1260"/>
        </w:tabs>
        <w:spacing w:line="360" w:lineRule="auto"/>
        <w:ind w:firstLine="480" w:firstLineChars="200"/>
        <w:rPr>
          <w:rFonts w:ascii="宋体" w:hAnsi="宋体"/>
          <w:sz w:val="24"/>
        </w:rPr>
      </w:pPr>
      <w:r>
        <w:rPr>
          <w:rFonts w:hint="eastAsia" w:ascii="宋体" w:hAnsi="宋体"/>
          <w:sz w:val="24"/>
        </w:rPr>
        <w:t>甲方有权组织人员不定期对乙方进行安全生产检查，乙方在接到甲方出具的附件四的《安全隐患整改通知书》，乙方应当立即采取措施，根据要求按时完成整改，确保生产安全。</w:t>
      </w:r>
    </w:p>
    <w:p>
      <w:pPr>
        <w:pStyle w:val="3"/>
        <w:spacing w:after="0" w:line="500" w:lineRule="exact"/>
        <w:ind w:firstLine="600" w:firstLineChars="200"/>
        <w:outlineLvl w:val="0"/>
        <w:rPr>
          <w:rFonts w:ascii="宋体" w:hAnsi="宋体"/>
          <w:b/>
          <w:sz w:val="30"/>
          <w:szCs w:val="30"/>
        </w:rPr>
      </w:pPr>
      <w:r>
        <w:rPr>
          <w:rFonts w:hint="eastAsia" w:ascii="宋体" w:hAnsi="宋体"/>
          <w:sz w:val="30"/>
          <w:szCs w:val="30"/>
          <w:lang w:eastAsia="zh-CN"/>
        </w:rPr>
        <w:t>三、</w:t>
      </w:r>
      <w:r>
        <w:rPr>
          <w:rFonts w:hint="eastAsia" w:ascii="宋体" w:hAnsi="宋体"/>
          <w:b/>
          <w:sz w:val="30"/>
          <w:szCs w:val="30"/>
        </w:rPr>
        <w:t>事故处理</w:t>
      </w:r>
    </w:p>
    <w:p>
      <w:pPr>
        <w:pStyle w:val="3"/>
        <w:spacing w:after="0" w:line="500" w:lineRule="exact"/>
        <w:ind w:firstLine="480" w:firstLineChars="200"/>
        <w:rPr>
          <w:rFonts w:ascii="宋体" w:hAnsi="宋体"/>
          <w:sz w:val="24"/>
        </w:rPr>
      </w:pPr>
      <w:r>
        <w:rPr>
          <w:rFonts w:hint="eastAsia" w:ascii="宋体" w:hAnsi="宋体"/>
          <w:sz w:val="24"/>
        </w:rPr>
        <w:t>发生</w:t>
      </w:r>
      <w:r>
        <w:rPr>
          <w:rFonts w:hint="eastAsia" w:ascii="宋体" w:hAnsi="宋体"/>
          <w:sz w:val="24"/>
          <w:lang w:eastAsia="zh-CN"/>
        </w:rPr>
        <w:t>消防</w:t>
      </w:r>
      <w:r>
        <w:rPr>
          <w:rFonts w:hint="eastAsia" w:ascii="宋体" w:hAnsi="宋体"/>
          <w:sz w:val="24"/>
        </w:rPr>
        <w:t>、安全事故后，乙方应当按照采取紧急措施组织抢修</w:t>
      </w:r>
      <w:r>
        <w:rPr>
          <w:rFonts w:hint="eastAsia" w:ascii="宋体" w:hAnsi="宋体"/>
          <w:sz w:val="24"/>
          <w:lang w:eastAsia="zh-CN"/>
        </w:rPr>
        <w:t>、人员抢救</w:t>
      </w:r>
      <w:r>
        <w:rPr>
          <w:rFonts w:hint="eastAsia" w:ascii="宋体" w:hAnsi="宋体"/>
          <w:sz w:val="24"/>
        </w:rPr>
        <w:t>，恢复生产，并在60分钟内电话告知甲方，在事故发生后24小时内向甲方提交书面的事故分析报告；同时按照政府有关部门要求处理，主动配合事故调查处理。</w:t>
      </w:r>
    </w:p>
    <w:p>
      <w:pPr>
        <w:numPr>
          <w:ilvl w:val="255"/>
          <w:numId w:val="0"/>
        </w:numPr>
        <w:tabs>
          <w:tab w:val="left" w:pos="1260"/>
        </w:tabs>
        <w:spacing w:line="360" w:lineRule="auto"/>
        <w:ind w:firstLine="602" w:firstLineChars="200"/>
        <w:rPr>
          <w:rFonts w:ascii="宋体" w:hAnsi="宋体"/>
          <w:b/>
          <w:bCs/>
          <w:sz w:val="30"/>
          <w:szCs w:val="30"/>
        </w:rPr>
      </w:pPr>
      <w:r>
        <w:rPr>
          <w:rFonts w:hint="eastAsia" w:ascii="宋体" w:hAnsi="宋体"/>
          <w:b/>
          <w:bCs/>
          <w:sz w:val="30"/>
          <w:szCs w:val="30"/>
        </w:rPr>
        <w:t>四、违约责任</w:t>
      </w:r>
    </w:p>
    <w:p>
      <w:pPr>
        <w:numPr>
          <w:ilvl w:val="255"/>
          <w:numId w:val="0"/>
        </w:numPr>
        <w:tabs>
          <w:tab w:val="left" w:pos="1260"/>
        </w:tabs>
        <w:spacing w:line="360" w:lineRule="auto"/>
        <w:ind w:firstLine="480" w:firstLineChars="200"/>
        <w:rPr>
          <w:rFonts w:ascii="宋体" w:hAnsi="宋体"/>
          <w:sz w:val="24"/>
        </w:rPr>
      </w:pPr>
      <w:r>
        <w:rPr>
          <w:rFonts w:hint="eastAsia" w:ascii="宋体" w:hAnsi="宋体"/>
          <w:sz w:val="24"/>
        </w:rPr>
        <w:t>4.1如乙方不本协议第一条约定的安全生产条件，甲方有权停止与乙方的一切业务关系，且甲方有权解除主合同。</w:t>
      </w:r>
    </w:p>
    <w:p>
      <w:pPr>
        <w:tabs>
          <w:tab w:val="left" w:pos="1260"/>
        </w:tabs>
        <w:spacing w:line="360" w:lineRule="auto"/>
        <w:ind w:firstLine="480" w:firstLineChars="200"/>
        <w:rPr>
          <w:rFonts w:ascii="宋体" w:hAnsi="宋体"/>
          <w:sz w:val="24"/>
        </w:rPr>
      </w:pPr>
      <w:r>
        <w:rPr>
          <w:rFonts w:hint="eastAsia" w:ascii="宋体" w:hAnsi="宋体"/>
          <w:sz w:val="24"/>
        </w:rPr>
        <w:t>4.2乙方应依法承担管理责任，落实管理工作，乙方在租仓责任范围内发生责任事故造成人员伤亡、他人财产损失、火灾事故，应当承担经济赔偿责任及相关法律责任。</w:t>
      </w:r>
    </w:p>
    <w:p>
      <w:pPr>
        <w:tabs>
          <w:tab w:val="left" w:pos="1260"/>
        </w:tabs>
        <w:spacing w:line="360" w:lineRule="auto"/>
        <w:ind w:firstLine="480" w:firstLineChars="200"/>
        <w:rPr>
          <w:rFonts w:ascii="宋体" w:hAnsi="宋体"/>
          <w:sz w:val="24"/>
        </w:rPr>
      </w:pPr>
      <w:r>
        <w:rPr>
          <w:rFonts w:hint="eastAsia" w:ascii="宋体" w:hAnsi="宋体"/>
          <w:sz w:val="24"/>
        </w:rPr>
        <w:t>4.3协议到期前因其他原因导致协议无法依约继续履行，乙方要确保场地一切设施完好无缺，若有破损或与实际不符乙方应当负赔偿责任。</w:t>
      </w:r>
    </w:p>
    <w:p>
      <w:pPr>
        <w:pStyle w:val="3"/>
        <w:spacing w:after="0" w:line="500" w:lineRule="exact"/>
        <w:ind w:firstLine="480" w:firstLineChars="200"/>
        <w:rPr>
          <w:rFonts w:asciiTheme="minorEastAsia" w:hAnsiTheme="minorEastAsia" w:eastAsiaTheme="minorEastAsia"/>
          <w:sz w:val="24"/>
        </w:rPr>
      </w:pPr>
      <w:r>
        <w:rPr>
          <w:rFonts w:hint="eastAsia" w:ascii="宋体" w:hAnsi="宋体"/>
          <w:sz w:val="24"/>
          <w:lang w:eastAsia="zh-CN"/>
        </w:rPr>
        <w:t>4.4</w:t>
      </w:r>
      <w:r>
        <w:rPr>
          <w:rFonts w:hint="eastAsia" w:asciiTheme="minorEastAsia" w:hAnsiTheme="minorEastAsia" w:eastAsiaTheme="minorEastAsia"/>
          <w:sz w:val="24"/>
        </w:rPr>
        <w:t>如因乙方在</w:t>
      </w:r>
      <w:r>
        <w:rPr>
          <w:rFonts w:hint="eastAsia" w:asciiTheme="minorEastAsia" w:hAnsiTheme="minorEastAsia" w:eastAsiaTheme="minorEastAsia"/>
          <w:sz w:val="24"/>
          <w:lang w:eastAsia="zh-CN"/>
        </w:rPr>
        <w:t>租赁期间</w:t>
      </w:r>
      <w:r>
        <w:rPr>
          <w:rFonts w:hint="eastAsia" w:asciiTheme="minorEastAsia" w:hAnsiTheme="minorEastAsia" w:eastAsiaTheme="minorEastAsia"/>
          <w:sz w:val="24"/>
        </w:rPr>
        <w:t>产生的安全事故或其他纠纷而牵连甲方，或者致使有关当事人向甲方直接主张权利，或者有关政府部门要求甲方出面解决问题，或者出现影响甲方正常经营或者有损甲方声誉/形象言行，或者出现群体性（指人数在十人或者十人以上）事件的，甲方有权先行垫付而后向乙方全额追偿。同时，甲方还有权要求乙方承担相当于前述金额</w:t>
      </w:r>
      <w:r>
        <w:rPr>
          <w:rFonts w:hint="eastAsia" w:asciiTheme="minorEastAsia" w:hAnsiTheme="minorEastAsia" w:eastAsiaTheme="minorEastAsia"/>
          <w:kern w:val="0"/>
          <w:sz w:val="24"/>
        </w:rPr>
        <w:t>20%</w:t>
      </w:r>
      <w:r>
        <w:rPr>
          <w:rFonts w:hint="eastAsia" w:asciiTheme="minorEastAsia" w:hAnsiTheme="minorEastAsia" w:eastAsiaTheme="minorEastAsia"/>
          <w:sz w:val="24"/>
        </w:rPr>
        <w:t>的违约金。</w:t>
      </w:r>
    </w:p>
    <w:p>
      <w:pPr>
        <w:pStyle w:val="3"/>
        <w:spacing w:after="0"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4.5</w:t>
      </w:r>
      <w:r>
        <w:rPr>
          <w:rFonts w:hint="eastAsia" w:asciiTheme="minorEastAsia" w:hAnsiTheme="minorEastAsia" w:eastAsiaTheme="minorEastAsia"/>
          <w:sz w:val="24"/>
        </w:rPr>
        <w:t>. 乙</w:t>
      </w:r>
      <w:r>
        <w:rPr>
          <w:rFonts w:hint="eastAsia" w:asciiTheme="minorEastAsia" w:hAnsiTheme="minorEastAsia" w:eastAsiaTheme="minorEastAsia"/>
          <w:sz w:val="24"/>
          <w:lang w:eastAsia="zh-CN"/>
        </w:rPr>
        <w:t>方</w:t>
      </w:r>
      <w:r>
        <w:rPr>
          <w:rFonts w:hint="eastAsia" w:asciiTheme="minorEastAsia" w:hAnsiTheme="minorEastAsia" w:eastAsiaTheme="minorEastAsia"/>
          <w:sz w:val="24"/>
        </w:rPr>
        <w:t>在</w:t>
      </w:r>
      <w:r>
        <w:rPr>
          <w:rFonts w:hint="eastAsia" w:asciiTheme="minorEastAsia" w:hAnsiTheme="minorEastAsia" w:eastAsiaTheme="minorEastAsia"/>
          <w:sz w:val="24"/>
          <w:lang w:eastAsia="zh-CN"/>
        </w:rPr>
        <w:t>承租</w:t>
      </w:r>
      <w:r>
        <w:rPr>
          <w:rFonts w:hint="eastAsia" w:asciiTheme="minorEastAsia" w:hAnsiTheme="minorEastAsia" w:eastAsiaTheme="minorEastAsia"/>
          <w:sz w:val="24"/>
        </w:rPr>
        <w:t>过程中，如未能履行法定和约定的</w:t>
      </w:r>
      <w:r>
        <w:rPr>
          <w:rFonts w:hint="eastAsia" w:asciiTheme="minorEastAsia" w:hAnsiTheme="minorEastAsia" w:eastAsiaTheme="minorEastAsia"/>
          <w:sz w:val="24"/>
          <w:lang w:eastAsia="zh-CN"/>
        </w:rPr>
        <w:t>安全、消防管理</w:t>
      </w:r>
      <w:r>
        <w:rPr>
          <w:rFonts w:hint="eastAsia" w:asciiTheme="minorEastAsia" w:hAnsiTheme="minorEastAsia" w:eastAsiaTheme="minorEastAsia"/>
          <w:sz w:val="24"/>
        </w:rPr>
        <w:t>义务，致使甲方收到政府相关部门处罚，或者造成任何人身损害和财产损失的，甲方有权向乙方全额追偿。</w:t>
      </w:r>
    </w:p>
    <w:p>
      <w:pPr>
        <w:pStyle w:val="3"/>
        <w:tabs>
          <w:tab w:val="left" w:pos="1260"/>
        </w:tabs>
        <w:spacing w:line="500" w:lineRule="exact"/>
        <w:ind w:firstLine="480" w:firstLineChars="200"/>
        <w:rPr>
          <w:rFonts w:ascii="宋体" w:hAnsi="宋体"/>
          <w:b/>
          <w:sz w:val="24"/>
          <w:lang w:eastAsia="zh-CN"/>
        </w:rPr>
      </w:pPr>
      <w:r>
        <w:rPr>
          <w:rFonts w:hint="eastAsia" w:ascii="宋体" w:hAnsi="宋体"/>
          <w:sz w:val="24"/>
          <w:lang w:eastAsia="zh-CN"/>
        </w:rPr>
        <w:t>五、</w:t>
      </w:r>
      <w:r>
        <w:rPr>
          <w:rFonts w:hint="eastAsia" w:ascii="宋体" w:hAnsi="宋体" w:cs="仿宋_GB2312"/>
          <w:sz w:val="24"/>
          <w:lang w:eastAsia="zh-CN"/>
        </w:rPr>
        <w:t>本协议是对上述租赁合同的补充，本协议未约定事宜，</w:t>
      </w:r>
      <w:r>
        <w:rPr>
          <w:rFonts w:hint="eastAsia" w:ascii="宋体" w:hAnsi="宋体"/>
          <w:sz w:val="24"/>
        </w:rPr>
        <w:t>与主合同有效期一致。</w:t>
      </w:r>
      <w:r>
        <w:rPr>
          <w:rFonts w:hint="eastAsia" w:ascii="宋体" w:hAnsi="宋体"/>
          <w:sz w:val="24"/>
          <w:lang w:eastAsia="zh-CN"/>
        </w:rPr>
        <w:t>本协议壹式贰份，甲乙各执壹份。</w:t>
      </w:r>
    </w:p>
    <w:p>
      <w:pPr>
        <w:spacing w:line="48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甲方（出租方/盖章）：                      乙方（承租方/盖章）：</w:t>
      </w:r>
    </w:p>
    <w:p>
      <w:pPr>
        <w:spacing w:line="48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法定代表人或授权代表：                    法定代表人或授权代表：                                   </w:t>
      </w:r>
    </w:p>
    <w:p>
      <w:pPr>
        <w:spacing w:line="320" w:lineRule="exact"/>
        <w:ind w:right="482"/>
        <w:rPr>
          <w:rFonts w:asciiTheme="minorEastAsia" w:hAnsiTheme="minorEastAsia" w:eastAsiaTheme="minorEastAsia"/>
          <w:sz w:val="24"/>
        </w:rPr>
      </w:pPr>
    </w:p>
    <w:p>
      <w:pPr>
        <w:spacing w:line="360" w:lineRule="auto"/>
        <w:ind w:right="525" w:rightChars="250"/>
        <w:rPr>
          <w:rFonts w:asciiTheme="minorEastAsia" w:hAnsiTheme="minorEastAsia" w:eastAsiaTheme="minorEastAsia"/>
          <w:sz w:val="24"/>
        </w:rPr>
      </w:pPr>
    </w:p>
    <w:p>
      <w:pPr>
        <w:spacing w:line="360" w:lineRule="auto"/>
        <w:ind w:right="525" w:rightChars="250"/>
        <w:rPr>
          <w:rFonts w:asciiTheme="minorEastAsia" w:hAnsiTheme="minorEastAsia" w:eastAsiaTheme="minorEastAsia"/>
          <w:sz w:val="24"/>
        </w:rPr>
      </w:pPr>
    </w:p>
    <w:p>
      <w:pPr>
        <w:spacing w:line="360" w:lineRule="auto"/>
        <w:ind w:right="525" w:rightChars="250"/>
        <w:rPr>
          <w:rFonts w:ascii="华文中宋" w:hAnsi="华文中宋" w:eastAsia="华文中宋" w:cs="华文中宋"/>
          <w:b/>
          <w:bCs/>
          <w:sz w:val="32"/>
          <w:szCs w:val="32"/>
        </w:rPr>
      </w:pPr>
    </w:p>
    <w:p>
      <w:pPr>
        <w:spacing w:line="360" w:lineRule="auto"/>
        <w:rPr>
          <w:rFonts w:ascii="宋体" w:hAnsi="宋体"/>
          <w:sz w:val="24"/>
          <w:szCs w:val="24"/>
        </w:rPr>
      </w:pPr>
    </w:p>
    <w:p>
      <w:pPr>
        <w:spacing w:line="360" w:lineRule="auto"/>
        <w:ind w:right="525" w:rightChars="250"/>
        <w:rPr>
          <w:rFonts w:ascii="华文中宋" w:hAnsi="华文中宋" w:eastAsia="华文中宋" w:cs="华文中宋"/>
          <w:b/>
          <w:bCs/>
          <w:sz w:val="32"/>
          <w:szCs w:val="32"/>
        </w:rPr>
      </w:pPr>
      <w:r>
        <w:rPr>
          <w:rFonts w:ascii="宋体" w:hAnsi="宋体"/>
          <w:sz w:val="24"/>
          <w:szCs w:val="24"/>
        </w:rPr>
        <w:br w:type="page"/>
      </w:r>
      <w:r>
        <w:rPr>
          <w:rFonts w:hint="eastAsia" w:ascii="华文中宋" w:hAnsi="华文中宋" w:eastAsia="华文中宋" w:cs="华文中宋"/>
          <w:b/>
          <w:bCs/>
          <w:sz w:val="32"/>
          <w:szCs w:val="32"/>
        </w:rPr>
        <w:t>附件5</w:t>
      </w:r>
    </w:p>
    <w:p>
      <w:pPr>
        <w:spacing w:after="156" w:afterLines="50" w:line="360" w:lineRule="auto"/>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禁止危险品操作承诺书</w:t>
      </w:r>
    </w:p>
    <w:p>
      <w:pPr>
        <w:spacing w:line="480" w:lineRule="auto"/>
        <w:ind w:firstLine="480" w:firstLineChars="200"/>
        <w:rPr>
          <w:rFonts w:ascii="宋体" w:hAnsi="宋体"/>
          <w:sz w:val="24"/>
          <w:szCs w:val="24"/>
        </w:rPr>
      </w:pPr>
      <w:r>
        <w:rPr>
          <w:rFonts w:hint="eastAsia" w:ascii="宋体" w:hAnsi="宋体"/>
          <w:sz w:val="24"/>
          <w:szCs w:val="24"/>
        </w:rPr>
        <w:t>本单位作为承租方与出租方签订《房屋租赁合同》，现本单位就在租赁房屋禁止危险品操作事宜承诺如下：</w:t>
      </w:r>
    </w:p>
    <w:p>
      <w:pPr>
        <w:spacing w:line="480" w:lineRule="auto"/>
        <w:ind w:firstLine="480" w:firstLineChars="200"/>
        <w:rPr>
          <w:rFonts w:ascii="宋体" w:hAnsi="宋体"/>
          <w:sz w:val="24"/>
          <w:szCs w:val="24"/>
        </w:rPr>
      </w:pPr>
      <w:r>
        <w:rPr>
          <w:rFonts w:hint="eastAsia" w:ascii="宋体" w:hAnsi="宋体"/>
          <w:sz w:val="24"/>
          <w:szCs w:val="24"/>
        </w:rPr>
        <w:t>一、本单位作为承租方，应严格遵守出租方安全管理规定，在出租方堆场范围内（包含堆场配套房屋、办公区及周边用地等），严禁存储、堆放、装卸操作任何有毒、放射性、易腐蚀、易燃、易爆、遇水燃烧等危险品货物，以及禁止装载有上述货物的车辆停放。</w:t>
      </w:r>
    </w:p>
    <w:p>
      <w:pPr>
        <w:spacing w:line="480" w:lineRule="auto"/>
        <w:ind w:firstLine="480" w:firstLineChars="200"/>
        <w:rPr>
          <w:rFonts w:ascii="宋体" w:hAnsi="宋体"/>
          <w:sz w:val="24"/>
          <w:szCs w:val="24"/>
        </w:rPr>
      </w:pPr>
      <w:r>
        <w:rPr>
          <w:rFonts w:hint="eastAsia" w:ascii="宋体" w:hAnsi="宋体"/>
          <w:sz w:val="24"/>
          <w:szCs w:val="24"/>
        </w:rPr>
        <w:t>二、对于货物本身为非危险品，但若由于操作不当或混合存储从而可能产生化学反应导致危险的货物（如面粉弥漫在空气中遇明火爆炸），本单位将严格按照货物安全作业规范进行操作、存储，杜绝安全隐患。</w:t>
      </w:r>
    </w:p>
    <w:p>
      <w:pPr>
        <w:spacing w:line="480" w:lineRule="auto"/>
        <w:ind w:firstLine="480" w:firstLineChars="200"/>
        <w:rPr>
          <w:rFonts w:ascii="宋体" w:hAnsi="宋体"/>
          <w:sz w:val="24"/>
          <w:szCs w:val="24"/>
        </w:rPr>
      </w:pPr>
      <w:r>
        <w:rPr>
          <w:rFonts w:hint="eastAsia" w:ascii="宋体" w:hAnsi="宋体"/>
          <w:sz w:val="24"/>
          <w:szCs w:val="24"/>
        </w:rPr>
        <w:t>三、如本单位因擅自违规操作危险品及化工、化学品货物或由于操作存储不当等原因，对出租方范围内的房屋、设备、设施、人员等人身及财产安全造成损失的，本单位需承担由此产生的一切法律责任及经济损失。</w:t>
      </w:r>
    </w:p>
    <w:p>
      <w:pPr>
        <w:spacing w:line="480" w:lineRule="auto"/>
        <w:ind w:firstLine="480" w:firstLineChars="200"/>
        <w:rPr>
          <w:rFonts w:ascii="宋体" w:hAnsi="宋体"/>
          <w:sz w:val="24"/>
          <w:szCs w:val="24"/>
        </w:rPr>
      </w:pPr>
      <w:r>
        <w:rPr>
          <w:rFonts w:hint="eastAsia" w:ascii="宋体" w:hAnsi="宋体"/>
          <w:sz w:val="24"/>
          <w:szCs w:val="24"/>
        </w:rPr>
        <w:t>四、本单位应定期对所租赁库区及相关作业区域开展安全自查，及时发现、排除安全隐患。如出租方向本单位开具《安全隐患整改通知书》，本单位应在收到后，立即采取措施，组织限期整改，确保生产安全。如本单位未能在期限内完成整改，出租方有权单方面立即解除租赁合同，有关损失由本单位自行承担。</w:t>
      </w:r>
    </w:p>
    <w:p>
      <w:pPr>
        <w:spacing w:line="360" w:lineRule="auto"/>
        <w:rPr>
          <w:rFonts w:ascii="宋体" w:hAnsi="宋体"/>
          <w:sz w:val="24"/>
          <w:szCs w:val="24"/>
        </w:rPr>
      </w:pPr>
    </w:p>
    <w:p>
      <w:pPr>
        <w:spacing w:line="360" w:lineRule="auto"/>
        <w:ind w:firstLine="3120" w:firstLineChars="1300"/>
        <w:rPr>
          <w:rFonts w:ascii="宋体" w:hAnsi="宋体"/>
          <w:sz w:val="24"/>
          <w:szCs w:val="24"/>
        </w:rPr>
      </w:pPr>
      <w:r>
        <w:rPr>
          <w:rFonts w:hint="eastAsia" w:ascii="宋体" w:hAnsi="宋体"/>
          <w:sz w:val="24"/>
          <w:szCs w:val="24"/>
        </w:rPr>
        <w:t>承租方（承诺人）（签字盖章）：</w:t>
      </w:r>
    </w:p>
    <w:p>
      <w:pPr>
        <w:spacing w:line="360" w:lineRule="auto"/>
        <w:ind w:firstLine="480" w:firstLineChars="200"/>
        <w:rPr>
          <w:rFonts w:ascii="宋体" w:hAnsi="宋体"/>
          <w:sz w:val="24"/>
          <w:szCs w:val="24"/>
        </w:rPr>
      </w:pPr>
      <w:r>
        <w:rPr>
          <w:rFonts w:hint="eastAsia" w:ascii="宋体" w:hAnsi="宋体"/>
          <w:sz w:val="24"/>
          <w:szCs w:val="24"/>
        </w:rPr>
        <w:t xml:space="preserve">                      承诺日期：</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right="525" w:rightChars="250"/>
        <w:rPr>
          <w:rFonts w:ascii="华文中宋" w:hAnsi="华文中宋" w:eastAsia="华文中宋" w:cs="华文中宋"/>
          <w:b/>
          <w:bCs/>
          <w:sz w:val="32"/>
          <w:szCs w:val="32"/>
        </w:rPr>
      </w:pPr>
      <w:r>
        <w:rPr>
          <w:rFonts w:hint="eastAsia" w:ascii="华文中宋" w:hAnsi="华文中宋" w:eastAsia="华文中宋" w:cs="华文中宋"/>
          <w:b/>
          <w:bCs/>
          <w:sz w:val="32"/>
          <w:szCs w:val="32"/>
        </w:rPr>
        <w:t>附件6</w:t>
      </w:r>
    </w:p>
    <w:p>
      <w:pPr>
        <w:spacing w:after="156" w:afterLines="50" w:line="360" w:lineRule="auto"/>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安全隐患整改通知书</w:t>
      </w:r>
    </w:p>
    <w:p>
      <w:pPr>
        <w:jc w:val="right"/>
        <w:rPr>
          <w:rFonts w:ascii="Calibri" w:hAnsi="Calibri"/>
          <w:sz w:val="24"/>
        </w:rPr>
      </w:pPr>
      <w:r>
        <w:rPr>
          <w:rFonts w:hint="eastAsia" w:ascii="Calibri" w:hAnsi="Calibri"/>
          <w:sz w:val="24"/>
        </w:rPr>
        <w:t>20</w:t>
      </w:r>
      <w:r>
        <w:rPr>
          <w:rFonts w:hint="eastAsia" w:ascii="Calibri" w:hAnsi="Calibri"/>
          <w:sz w:val="24"/>
          <w:u w:val="single"/>
        </w:rPr>
        <w:t xml:space="preserve">  </w:t>
      </w:r>
      <w:r>
        <w:rPr>
          <w:rFonts w:hint="eastAsia" w:ascii="Calibri" w:hAnsi="Calibri"/>
          <w:sz w:val="24"/>
        </w:rPr>
        <w:t>（）号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924"/>
        <w:gridCol w:w="1344"/>
        <w:gridCol w:w="1286"/>
        <w:gridCol w:w="1619"/>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5" w:type="dxa"/>
            <w:vAlign w:val="center"/>
          </w:tcPr>
          <w:p>
            <w:pPr>
              <w:jc w:val="center"/>
              <w:rPr>
                <w:rFonts w:ascii="Calibri" w:hAnsi="Calibri"/>
                <w:sz w:val="24"/>
              </w:rPr>
            </w:pPr>
            <w:r>
              <w:rPr>
                <w:rFonts w:hint="eastAsia"/>
                <w:sz w:val="24"/>
              </w:rPr>
              <w:t>整改接收单位</w:t>
            </w:r>
          </w:p>
        </w:tc>
        <w:tc>
          <w:tcPr>
            <w:tcW w:w="3553" w:type="dxa"/>
            <w:gridSpan w:val="3"/>
            <w:vAlign w:val="center"/>
          </w:tcPr>
          <w:p>
            <w:pPr>
              <w:jc w:val="center"/>
              <w:rPr>
                <w:rFonts w:ascii="Calibri" w:hAnsi="Calibri"/>
                <w:sz w:val="24"/>
              </w:rPr>
            </w:pPr>
          </w:p>
        </w:tc>
        <w:tc>
          <w:tcPr>
            <w:tcW w:w="1619" w:type="dxa"/>
            <w:vAlign w:val="center"/>
          </w:tcPr>
          <w:p>
            <w:pPr>
              <w:jc w:val="center"/>
              <w:rPr>
                <w:rFonts w:ascii="Calibri" w:hAnsi="Calibri"/>
                <w:sz w:val="24"/>
              </w:rPr>
            </w:pPr>
            <w:r>
              <w:rPr>
                <w:rFonts w:hint="eastAsia" w:ascii="Calibri" w:hAnsi="Calibri"/>
                <w:sz w:val="24"/>
              </w:rPr>
              <w:t>整改发出单位</w:t>
            </w:r>
          </w:p>
        </w:tc>
        <w:tc>
          <w:tcPr>
            <w:tcW w:w="2486" w:type="dxa"/>
            <w:vAlign w:val="center"/>
          </w:tcPr>
          <w:p>
            <w:pPr>
              <w:jc w:val="center"/>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2" w:hRule="atLeast"/>
          <w:jc w:val="center"/>
        </w:trPr>
        <w:tc>
          <w:tcPr>
            <w:tcW w:w="1295" w:type="dxa"/>
            <w:vAlign w:val="center"/>
          </w:tcPr>
          <w:p>
            <w:pPr>
              <w:ind w:left="113" w:right="113"/>
              <w:jc w:val="distribute"/>
              <w:rPr>
                <w:rFonts w:ascii="Calibri" w:hAnsi="Calibri"/>
                <w:sz w:val="24"/>
              </w:rPr>
            </w:pPr>
            <w:r>
              <w:rPr>
                <w:rFonts w:hint="eastAsia" w:ascii="Calibri" w:hAnsi="Calibri"/>
                <w:sz w:val="24"/>
              </w:rPr>
              <w:t>整</w:t>
            </w:r>
          </w:p>
          <w:p>
            <w:pPr>
              <w:ind w:left="113" w:right="113"/>
              <w:jc w:val="distribute"/>
              <w:rPr>
                <w:rFonts w:ascii="Calibri" w:hAnsi="Calibri"/>
                <w:sz w:val="24"/>
              </w:rPr>
            </w:pPr>
            <w:r>
              <w:rPr>
                <w:rFonts w:hint="eastAsia" w:ascii="Calibri" w:hAnsi="Calibri"/>
                <w:sz w:val="24"/>
              </w:rPr>
              <w:t>改</w:t>
            </w:r>
          </w:p>
          <w:p>
            <w:pPr>
              <w:ind w:left="113" w:right="113"/>
              <w:jc w:val="distribute"/>
              <w:rPr>
                <w:rFonts w:ascii="Calibri" w:hAnsi="Calibri"/>
                <w:sz w:val="24"/>
              </w:rPr>
            </w:pPr>
            <w:r>
              <w:rPr>
                <w:rFonts w:hint="eastAsia" w:ascii="Calibri" w:hAnsi="Calibri"/>
                <w:sz w:val="24"/>
              </w:rPr>
              <w:t>意</w:t>
            </w:r>
          </w:p>
          <w:p>
            <w:pPr>
              <w:ind w:left="113" w:right="113"/>
              <w:jc w:val="distribute"/>
              <w:rPr>
                <w:rFonts w:ascii="Calibri" w:hAnsi="Calibri"/>
                <w:sz w:val="24"/>
              </w:rPr>
            </w:pPr>
            <w:r>
              <w:rPr>
                <w:rFonts w:hint="eastAsia" w:ascii="Calibri" w:hAnsi="Calibri"/>
                <w:sz w:val="24"/>
              </w:rPr>
              <w:t>见</w:t>
            </w:r>
          </w:p>
        </w:tc>
        <w:tc>
          <w:tcPr>
            <w:tcW w:w="7659" w:type="dxa"/>
            <w:gridSpan w:val="5"/>
          </w:tcPr>
          <w:p>
            <w:pPr>
              <w:jc w:val="left"/>
              <w:rPr>
                <w:rFonts w:ascii="Calibri"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95" w:type="dxa"/>
            <w:vAlign w:val="center"/>
          </w:tcPr>
          <w:p>
            <w:pPr>
              <w:jc w:val="center"/>
              <w:rPr>
                <w:rFonts w:ascii="Calibri" w:hAnsi="Calibri"/>
                <w:sz w:val="24"/>
              </w:rPr>
            </w:pPr>
            <w:r>
              <w:rPr>
                <w:rFonts w:hint="eastAsia" w:ascii="Calibri" w:hAnsi="Calibri"/>
                <w:sz w:val="24"/>
              </w:rPr>
              <w:t>整改期限</w:t>
            </w:r>
          </w:p>
        </w:tc>
        <w:tc>
          <w:tcPr>
            <w:tcW w:w="923" w:type="dxa"/>
            <w:vAlign w:val="center"/>
          </w:tcPr>
          <w:p>
            <w:pPr>
              <w:jc w:val="center"/>
              <w:rPr>
                <w:rFonts w:ascii="Calibri" w:hAnsi="Calibri"/>
                <w:sz w:val="24"/>
              </w:rPr>
            </w:pPr>
            <w:r>
              <w:rPr>
                <w:rFonts w:hint="eastAsia" w:ascii="Calibri" w:hAnsi="Calibri"/>
                <w:sz w:val="24"/>
              </w:rPr>
              <w:t xml:space="preserve"> 天</w:t>
            </w:r>
          </w:p>
        </w:tc>
        <w:tc>
          <w:tcPr>
            <w:tcW w:w="1344" w:type="dxa"/>
            <w:vAlign w:val="center"/>
          </w:tcPr>
          <w:p>
            <w:pPr>
              <w:jc w:val="center"/>
              <w:rPr>
                <w:rFonts w:ascii="Calibri" w:hAnsi="Calibri"/>
                <w:sz w:val="24"/>
              </w:rPr>
            </w:pPr>
            <w:r>
              <w:rPr>
                <w:rFonts w:hint="eastAsia" w:ascii="Calibri" w:hAnsi="Calibri"/>
                <w:sz w:val="24"/>
              </w:rPr>
              <w:t>填发人</w:t>
            </w:r>
          </w:p>
        </w:tc>
        <w:tc>
          <w:tcPr>
            <w:tcW w:w="1286" w:type="dxa"/>
            <w:vAlign w:val="center"/>
          </w:tcPr>
          <w:p>
            <w:pPr>
              <w:jc w:val="center"/>
              <w:rPr>
                <w:rFonts w:ascii="Calibri" w:hAnsi="Calibri"/>
                <w:sz w:val="24"/>
              </w:rPr>
            </w:pPr>
            <w:r>
              <w:rPr>
                <w:rFonts w:hint="eastAsia" w:ascii="Calibri" w:hAnsi="Calibri"/>
                <w:sz w:val="24"/>
              </w:rPr>
              <w:t xml:space="preserve"> </w:t>
            </w:r>
          </w:p>
        </w:tc>
        <w:tc>
          <w:tcPr>
            <w:tcW w:w="1619" w:type="dxa"/>
            <w:vAlign w:val="center"/>
          </w:tcPr>
          <w:p>
            <w:pPr>
              <w:rPr>
                <w:rFonts w:ascii="Calibri" w:hAnsi="Calibri"/>
                <w:sz w:val="24"/>
              </w:rPr>
            </w:pPr>
            <w:r>
              <w:rPr>
                <w:rFonts w:hint="eastAsia" w:ascii="Calibri" w:hAnsi="Calibri"/>
                <w:sz w:val="24"/>
              </w:rPr>
              <w:t xml:space="preserve">  发出时间</w:t>
            </w:r>
          </w:p>
        </w:tc>
        <w:tc>
          <w:tcPr>
            <w:tcW w:w="2486" w:type="dxa"/>
            <w:vAlign w:val="center"/>
          </w:tcPr>
          <w:p>
            <w:pPr>
              <w:jc w:val="center"/>
              <w:rPr>
                <w:rFonts w:ascii="Calibri" w:hAnsi="Calibri"/>
                <w:sz w:val="24"/>
              </w:rPr>
            </w:pPr>
            <w:r>
              <w:rPr>
                <w:rFonts w:hint="eastAsia" w:ascii="Calibri" w:hAnsi="Calibri"/>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2219" w:type="dxa"/>
            <w:gridSpan w:val="2"/>
            <w:vAlign w:val="center"/>
          </w:tcPr>
          <w:p>
            <w:pPr>
              <w:rPr>
                <w:rFonts w:ascii="Calibri" w:hAnsi="Calibri"/>
                <w:sz w:val="24"/>
              </w:rPr>
            </w:pPr>
            <w:r>
              <w:rPr>
                <w:rFonts w:hint="eastAsia" w:ascii="Calibri" w:hAnsi="Calibri"/>
                <w:sz w:val="24"/>
              </w:rPr>
              <w:t xml:space="preserve"> 整改接收人签字</w:t>
            </w:r>
          </w:p>
        </w:tc>
        <w:tc>
          <w:tcPr>
            <w:tcW w:w="2630" w:type="dxa"/>
            <w:gridSpan w:val="2"/>
            <w:vAlign w:val="center"/>
          </w:tcPr>
          <w:p>
            <w:pPr>
              <w:jc w:val="center"/>
              <w:rPr>
                <w:rFonts w:ascii="Calibri" w:hAnsi="Calibri"/>
                <w:sz w:val="24"/>
              </w:rPr>
            </w:pPr>
          </w:p>
        </w:tc>
        <w:tc>
          <w:tcPr>
            <w:tcW w:w="1619" w:type="dxa"/>
            <w:vAlign w:val="center"/>
          </w:tcPr>
          <w:p>
            <w:pPr>
              <w:ind w:firstLine="240" w:firstLineChars="100"/>
              <w:rPr>
                <w:rFonts w:ascii="Calibri" w:hAnsi="Calibri"/>
                <w:sz w:val="24"/>
              </w:rPr>
            </w:pPr>
            <w:r>
              <w:rPr>
                <w:rFonts w:hint="eastAsia" w:ascii="Calibri" w:hAnsi="Calibri"/>
                <w:sz w:val="24"/>
              </w:rPr>
              <w:t>接收时间</w:t>
            </w:r>
          </w:p>
        </w:tc>
        <w:tc>
          <w:tcPr>
            <w:tcW w:w="2486" w:type="dxa"/>
            <w:vAlign w:val="center"/>
          </w:tcPr>
          <w:p>
            <w:pPr>
              <w:jc w:val="center"/>
              <w:rPr>
                <w:rFonts w:ascii="Calibri" w:hAnsi="Calibri"/>
                <w:sz w:val="24"/>
              </w:rPr>
            </w:pPr>
            <w:r>
              <w:rPr>
                <w:rFonts w:hint="eastAsia" w:ascii="Calibri" w:hAnsi="Calibri"/>
                <w:sz w:val="24"/>
              </w:rPr>
              <w:t xml:space="preserve">   年   月   日</w:t>
            </w:r>
          </w:p>
        </w:tc>
      </w:tr>
    </w:tbl>
    <w:p>
      <w:pPr>
        <w:spacing w:line="500" w:lineRule="exact"/>
        <w:rPr>
          <w:rFonts w:ascii="宋体" w:hAnsi="宋体"/>
          <w:sz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20</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zcwZWVlMDAzZGUxZjFjOThjOTg1NmE1M2Q3Y2YifQ=="/>
    <w:docVar w:name="KSO_WPS_MARK_KEY" w:val="809c7354-3e90-40e2-8173-030576649374"/>
  </w:docVars>
  <w:rsids>
    <w:rsidRoot w:val="006A2B73"/>
    <w:rsid w:val="00047515"/>
    <w:rsid w:val="000E40D6"/>
    <w:rsid w:val="00110AD7"/>
    <w:rsid w:val="00182B98"/>
    <w:rsid w:val="001A1480"/>
    <w:rsid w:val="002410D8"/>
    <w:rsid w:val="00255C60"/>
    <w:rsid w:val="002B00A1"/>
    <w:rsid w:val="002F2026"/>
    <w:rsid w:val="002F417F"/>
    <w:rsid w:val="00374090"/>
    <w:rsid w:val="00376232"/>
    <w:rsid w:val="003A4DFC"/>
    <w:rsid w:val="003C5CC2"/>
    <w:rsid w:val="00412BEE"/>
    <w:rsid w:val="00417FA4"/>
    <w:rsid w:val="004231EB"/>
    <w:rsid w:val="00452FA1"/>
    <w:rsid w:val="0046083B"/>
    <w:rsid w:val="00464D7D"/>
    <w:rsid w:val="004763B3"/>
    <w:rsid w:val="00490E10"/>
    <w:rsid w:val="004A1376"/>
    <w:rsid w:val="004A3D42"/>
    <w:rsid w:val="00502187"/>
    <w:rsid w:val="005B3763"/>
    <w:rsid w:val="00663E6F"/>
    <w:rsid w:val="006A2B73"/>
    <w:rsid w:val="006B4840"/>
    <w:rsid w:val="00713E64"/>
    <w:rsid w:val="00734FFE"/>
    <w:rsid w:val="00783E05"/>
    <w:rsid w:val="007E18B1"/>
    <w:rsid w:val="007F1F0A"/>
    <w:rsid w:val="00862025"/>
    <w:rsid w:val="008C4599"/>
    <w:rsid w:val="00985C47"/>
    <w:rsid w:val="009A5833"/>
    <w:rsid w:val="009B082F"/>
    <w:rsid w:val="009C01C2"/>
    <w:rsid w:val="00A825FC"/>
    <w:rsid w:val="00B36AD5"/>
    <w:rsid w:val="00B92FF3"/>
    <w:rsid w:val="00BF322B"/>
    <w:rsid w:val="00BF72D0"/>
    <w:rsid w:val="00C10A6E"/>
    <w:rsid w:val="00C12355"/>
    <w:rsid w:val="00C94AF9"/>
    <w:rsid w:val="00CA07BF"/>
    <w:rsid w:val="00D1480B"/>
    <w:rsid w:val="00D718DA"/>
    <w:rsid w:val="00E45491"/>
    <w:rsid w:val="00E8054A"/>
    <w:rsid w:val="00E8537A"/>
    <w:rsid w:val="00ED2785"/>
    <w:rsid w:val="00EE4F31"/>
    <w:rsid w:val="00EE7B83"/>
    <w:rsid w:val="00F13520"/>
    <w:rsid w:val="00F42789"/>
    <w:rsid w:val="00F450FF"/>
    <w:rsid w:val="00F72591"/>
    <w:rsid w:val="043D6AA1"/>
    <w:rsid w:val="076D1368"/>
    <w:rsid w:val="08930090"/>
    <w:rsid w:val="09800616"/>
    <w:rsid w:val="0ABC00E2"/>
    <w:rsid w:val="0F41196C"/>
    <w:rsid w:val="213A0BC3"/>
    <w:rsid w:val="228A0E2F"/>
    <w:rsid w:val="297A2F65"/>
    <w:rsid w:val="2E260469"/>
    <w:rsid w:val="317D3D87"/>
    <w:rsid w:val="319C62A7"/>
    <w:rsid w:val="38286CC9"/>
    <w:rsid w:val="38415FDC"/>
    <w:rsid w:val="3A1416D8"/>
    <w:rsid w:val="3AFD268F"/>
    <w:rsid w:val="3F90147C"/>
    <w:rsid w:val="400F64F5"/>
    <w:rsid w:val="40863A2F"/>
    <w:rsid w:val="40AF50CC"/>
    <w:rsid w:val="479446B4"/>
    <w:rsid w:val="498D2868"/>
    <w:rsid w:val="4CC32FB9"/>
    <w:rsid w:val="50C45110"/>
    <w:rsid w:val="52C578AE"/>
    <w:rsid w:val="57970B42"/>
    <w:rsid w:val="58DB2762"/>
    <w:rsid w:val="5CFB52DC"/>
    <w:rsid w:val="63D3125A"/>
    <w:rsid w:val="63FA19B1"/>
    <w:rsid w:val="679B2764"/>
    <w:rsid w:val="69280027"/>
    <w:rsid w:val="6AAB0F10"/>
    <w:rsid w:val="6B1B6C97"/>
    <w:rsid w:val="6D244061"/>
    <w:rsid w:val="748B356E"/>
    <w:rsid w:val="7B88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link w:val="14"/>
    <w:qFormat/>
    <w:uiPriority w:val="0"/>
    <w:pPr>
      <w:suppressAutoHyphens/>
      <w:spacing w:after="120"/>
    </w:pPr>
    <w:rPr>
      <w:kern w:val="1"/>
      <w:szCs w:val="24"/>
      <w:lang w:eastAsia="ar-SA"/>
    </w:rPr>
  </w:style>
  <w:style w:type="paragraph" w:styleId="4">
    <w:name w:val="Date"/>
    <w:basedOn w:val="1"/>
    <w:next w:val="1"/>
    <w:link w:val="12"/>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日期 Char"/>
    <w:basedOn w:val="9"/>
    <w:link w:val="4"/>
    <w:semiHidden/>
    <w:qFormat/>
    <w:uiPriority w:val="99"/>
    <w:rPr>
      <w:rFonts w:ascii="Times New Roman" w:hAnsi="Times New Roman" w:eastAsia="宋体" w:cs="Times New Roman"/>
    </w:rPr>
  </w:style>
  <w:style w:type="paragraph" w:styleId="13">
    <w:name w:val="List Paragraph"/>
    <w:basedOn w:val="1"/>
    <w:qFormat/>
    <w:uiPriority w:val="34"/>
    <w:pPr>
      <w:ind w:firstLine="420" w:firstLineChars="200"/>
    </w:pPr>
  </w:style>
  <w:style w:type="character" w:customStyle="1" w:styleId="14">
    <w:name w:val="正文文本 Char"/>
    <w:basedOn w:val="9"/>
    <w:link w:val="3"/>
    <w:qFormat/>
    <w:uiPriority w:val="0"/>
    <w:rPr>
      <w:rFonts w:ascii="Times New Roman" w:hAnsi="Times New Roman" w:eastAsia="宋体" w:cs="Times New Roman"/>
      <w:kern w:val="1"/>
      <w:szCs w:val="24"/>
      <w:lang w:eastAsia="ar-SA"/>
    </w:rPr>
  </w:style>
  <w:style w:type="character" w:customStyle="1" w:styleId="15">
    <w:name w:val="批注框文本 Char"/>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22</Pages>
  <Words>1967</Words>
  <Characters>11216</Characters>
  <Lines>93</Lines>
  <Paragraphs>26</Paragraphs>
  <TotalTime>33</TotalTime>
  <ScaleCrop>false</ScaleCrop>
  <LinksUpToDate>false</LinksUpToDate>
  <CharactersWithSpaces>13157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2021-01-29T02:01:00Z</dcterms:created>
  <dc:creator>罗洁芳</dc:creator>
  <cp:lastModifiedBy>满亚丹</cp:lastModifiedBy>
  <dcterms:modified xsi:type="dcterms:W3CDTF">2023-03-03T06:45:46Z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6FC5A3E2D28648EBADA886C86ACF5482</vt:lpwstr>
  </property>
</Properties>
</file>